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F7E" w:rsidRDefault="008D6B82" w:rsidP="008D6B82">
      <w:pPr>
        <w:pStyle w:val="Titredelaleon"/>
      </w:pPr>
      <w:r>
        <w:t>Comment classer les animaux ?</w:t>
      </w:r>
    </w:p>
    <w:tbl>
      <w:tblPr>
        <w:tblStyle w:val="Grilledutableau"/>
        <w:tblW w:w="0" w:type="auto"/>
        <w:tblLook w:val="04A0"/>
      </w:tblPr>
      <w:tblGrid>
        <w:gridCol w:w="7769"/>
        <w:gridCol w:w="7769"/>
      </w:tblGrid>
      <w:tr w:rsidR="00786AE6" w:rsidTr="00786AE6">
        <w:tc>
          <w:tcPr>
            <w:tcW w:w="7769" w:type="dxa"/>
          </w:tcPr>
          <w:p w:rsidR="00786AE6" w:rsidRDefault="00786AE6" w:rsidP="00786AE6">
            <w:pPr>
              <w:pStyle w:val="Soustitre"/>
            </w:pPr>
            <w:r>
              <w:t xml:space="preserve">Objectif scientifique : </w:t>
            </w:r>
          </w:p>
          <w:p w:rsidR="00786AE6" w:rsidRDefault="00786AE6" w:rsidP="00786AE6">
            <w:pPr>
              <w:pStyle w:val="Synthse"/>
            </w:pPr>
            <w:r>
              <w:t>À partir d’une collection donnée d’animaux, répondre à la question « qui est plus proche de qui ? »</w:t>
            </w:r>
          </w:p>
          <w:p w:rsidR="00786AE6" w:rsidRPr="0014493B" w:rsidRDefault="00786AE6" w:rsidP="00786AE6">
            <w:pPr>
              <w:pStyle w:val="Soustitre"/>
              <w:rPr>
                <w:szCs w:val="22"/>
                <w:u w:val="none"/>
              </w:rPr>
            </w:pPr>
            <w:r w:rsidRPr="0014493B">
              <w:rPr>
                <w:szCs w:val="22"/>
                <w:u w:val="none"/>
              </w:rPr>
              <w:t xml:space="preserve">Trois phases : </w:t>
            </w:r>
          </w:p>
          <w:p w:rsidR="00786AE6" w:rsidRDefault="00786AE6" w:rsidP="00786AE6">
            <w:pPr>
              <w:pStyle w:val="Paragraphedeliste"/>
              <w:numPr>
                <w:ilvl w:val="0"/>
                <w:numId w:val="4"/>
              </w:numPr>
              <w:spacing w:before="60"/>
              <w:ind w:left="714" w:hanging="357"/>
              <w:contextualSpacing w:val="0"/>
            </w:pPr>
            <w:r>
              <w:t>S’interroger sur la façon de classer les animaux.</w:t>
            </w:r>
          </w:p>
          <w:p w:rsidR="00786AE6" w:rsidRDefault="00786AE6" w:rsidP="00786AE6">
            <w:pPr>
              <w:pStyle w:val="Paragraphedeliste"/>
              <w:numPr>
                <w:ilvl w:val="0"/>
                <w:numId w:val="4"/>
              </w:numPr>
              <w:spacing w:before="60"/>
              <w:ind w:left="714" w:hanging="357"/>
              <w:contextualSpacing w:val="0"/>
            </w:pPr>
            <w:r>
              <w:t xml:space="preserve">Classer comme les scientifiques, sur la base de ce que « les animaux ont » (et non pas sur « ce qu’ils font » ou « où ils vivent ». </w:t>
            </w:r>
          </w:p>
          <w:p w:rsidR="00786AE6" w:rsidRDefault="00786AE6" w:rsidP="00786AE6">
            <w:pPr>
              <w:pStyle w:val="Paragraphedeliste"/>
            </w:pPr>
            <w:r>
              <w:t>Observer et décrire des espèces, faire une liste des attributs observés.</w:t>
            </w:r>
          </w:p>
          <w:p w:rsidR="00786AE6" w:rsidRDefault="00786AE6" w:rsidP="00786AE6">
            <w:pPr>
              <w:pStyle w:val="Paragraphedeliste"/>
            </w:pPr>
            <w:r>
              <w:t>Constater que certains attributs sont partagés.</w:t>
            </w:r>
          </w:p>
          <w:p w:rsidR="00786AE6" w:rsidRDefault="00786AE6" w:rsidP="00786AE6">
            <w:pPr>
              <w:pStyle w:val="Paragraphedeliste"/>
            </w:pPr>
            <w:r>
              <w:t>Construire des ensembles regroupant les animaux qui partagent les mêmes attributs, puis emboiter ces ensembles les uns dans les autres.</w:t>
            </w:r>
          </w:p>
          <w:p w:rsidR="00786AE6" w:rsidRDefault="00786AE6" w:rsidP="00786AE6">
            <w:pPr>
              <w:pStyle w:val="Paragraphedeliste"/>
              <w:numPr>
                <w:ilvl w:val="0"/>
                <w:numId w:val="4"/>
              </w:numPr>
              <w:spacing w:before="60"/>
              <w:ind w:left="714" w:hanging="357"/>
              <w:contextualSpacing w:val="0"/>
            </w:pPr>
            <w:r>
              <w:t>S’interroger sur l’origine des ressemblances.</w:t>
            </w:r>
          </w:p>
          <w:p w:rsidR="00786AE6" w:rsidRDefault="00786AE6" w:rsidP="00786AE6">
            <w:pPr>
              <w:pStyle w:val="Paragraphedeliste"/>
            </w:pPr>
            <w:r>
              <w:t>Interpréter les ressemblances en termes de parenté.</w:t>
            </w:r>
          </w:p>
          <w:p w:rsidR="00786AE6" w:rsidRDefault="00786AE6" w:rsidP="00786AE6">
            <w:pPr>
              <w:pStyle w:val="Paragraphedeliste"/>
            </w:pPr>
            <w:r>
              <w:t>Construire un arbre à partir des ensembles emboités. (CM2)</w:t>
            </w:r>
          </w:p>
          <w:p w:rsidR="00786AE6" w:rsidRDefault="00786AE6" w:rsidP="00786AE6">
            <w:pPr>
              <w:pStyle w:val="Soustitre"/>
            </w:pPr>
            <w:r>
              <w:t>Descriptif général de la séquence :</w:t>
            </w:r>
          </w:p>
          <w:p w:rsidR="00786AE6" w:rsidRPr="0014493B" w:rsidRDefault="00786AE6" w:rsidP="00786AE6">
            <w:pPr>
              <w:spacing w:before="80"/>
              <w:rPr>
                <w:b/>
              </w:rPr>
            </w:pPr>
            <w:r w:rsidRPr="0014493B">
              <w:rPr>
                <w:b/>
              </w:rPr>
              <w:t>Compétence disciplinaire :</w:t>
            </w:r>
          </w:p>
          <w:p w:rsidR="00786AE6" w:rsidRDefault="00786AE6" w:rsidP="00786AE6">
            <w:pPr>
              <w:ind w:left="567"/>
            </w:pPr>
            <w:r>
              <w:t xml:space="preserve">Connaitre les caractères spécifiques à quelques groupes d’animaux (vertébrés, tétrapodes, mammifères, oiseaux, arthropodes, insectes, </w:t>
            </w:r>
            <w:proofErr w:type="spellStart"/>
            <w:r>
              <w:t>chélicériformes</w:t>
            </w:r>
            <w:proofErr w:type="spellEnd"/>
            <w:r>
              <w:t>, gastéropodes, annélides).</w:t>
            </w:r>
          </w:p>
          <w:p w:rsidR="00786AE6" w:rsidRPr="0014493B" w:rsidRDefault="00786AE6" w:rsidP="00786AE6">
            <w:pPr>
              <w:spacing w:before="80"/>
              <w:rPr>
                <w:b/>
              </w:rPr>
            </w:pPr>
            <w:r w:rsidRPr="0014493B">
              <w:rPr>
                <w:b/>
              </w:rPr>
              <w:t>Compétences méthodologiques :</w:t>
            </w:r>
          </w:p>
          <w:p w:rsidR="00786AE6" w:rsidRDefault="00786AE6" w:rsidP="00786AE6">
            <w:pPr>
              <w:ind w:left="567"/>
            </w:pPr>
            <w:r>
              <w:t>- Savoir observer.</w:t>
            </w:r>
          </w:p>
          <w:p w:rsidR="00786AE6" w:rsidRDefault="00786AE6" w:rsidP="00786AE6">
            <w:pPr>
              <w:ind w:left="567"/>
            </w:pPr>
            <w:r>
              <w:t>- Savoir utiliser des informations de différentes natures (photographies, textes, schémas, tableaux) pour répondre à une question.</w:t>
            </w:r>
          </w:p>
          <w:p w:rsidR="00786AE6" w:rsidRDefault="00786AE6" w:rsidP="00786AE6">
            <w:pPr>
              <w:ind w:left="567"/>
            </w:pPr>
            <w:r>
              <w:t>- Savoir mettre en relation des données et en faire une représentation schématique.</w:t>
            </w:r>
          </w:p>
          <w:p w:rsidR="00786AE6" w:rsidRPr="0014493B" w:rsidRDefault="00786AE6" w:rsidP="00786AE6">
            <w:pPr>
              <w:spacing w:before="80"/>
              <w:rPr>
                <w:b/>
              </w:rPr>
            </w:pPr>
            <w:r w:rsidRPr="0014493B">
              <w:rPr>
                <w:b/>
              </w:rPr>
              <w:t>Lexique :</w:t>
            </w:r>
          </w:p>
          <w:p w:rsidR="00786AE6" w:rsidRDefault="00786AE6" w:rsidP="00786AE6">
            <w:pPr>
              <w:ind w:left="567"/>
            </w:pPr>
            <w:r>
              <w:t>classer, caractère, animaux, squelette interne, squelette externe, membres, ailes, pattes articulées, antennes, chélicères, tentacules, coquille, pied plat, corps annelé</w:t>
            </w:r>
          </w:p>
          <w:p w:rsidR="00786AE6" w:rsidRDefault="00786AE6" w:rsidP="00786AE6"/>
        </w:tc>
        <w:tc>
          <w:tcPr>
            <w:tcW w:w="7769" w:type="dxa"/>
          </w:tcPr>
          <w:p w:rsidR="00786AE6" w:rsidRDefault="00786AE6" w:rsidP="00786AE6">
            <w:pPr>
              <w:pStyle w:val="Soustitre"/>
            </w:pPr>
            <w:r>
              <w:t xml:space="preserve">Objectif scientifique : </w:t>
            </w:r>
          </w:p>
          <w:p w:rsidR="00786AE6" w:rsidRDefault="00786AE6" w:rsidP="00FE3A45">
            <w:pPr>
              <w:pStyle w:val="Synthse"/>
            </w:pPr>
            <w:r>
              <w:t>Classer des collections d’animaux selon différents critères donnés.</w:t>
            </w:r>
          </w:p>
          <w:p w:rsidR="00FE3A45" w:rsidRDefault="00FE3A45" w:rsidP="00FE3A45"/>
        </w:tc>
      </w:tr>
    </w:tbl>
    <w:p w:rsidR="00786AE6" w:rsidRDefault="00786AE6" w:rsidP="00786AE6"/>
    <w:p w:rsidR="00786AE6" w:rsidRDefault="00786AE6">
      <w:pPr>
        <w:spacing w:after="200" w:line="276" w:lineRule="auto"/>
      </w:pPr>
      <w:r>
        <w:br w:type="page"/>
      </w:r>
    </w:p>
    <w:tbl>
      <w:tblPr>
        <w:tblStyle w:val="Grilledutableau"/>
        <w:tblW w:w="0" w:type="auto"/>
        <w:tblLook w:val="04A0"/>
      </w:tblPr>
      <w:tblGrid>
        <w:gridCol w:w="7769"/>
        <w:gridCol w:w="7769"/>
      </w:tblGrid>
      <w:tr w:rsidR="00786AE6" w:rsidTr="00786AE6">
        <w:tc>
          <w:tcPr>
            <w:tcW w:w="7769" w:type="dxa"/>
          </w:tcPr>
          <w:p w:rsidR="00786AE6" w:rsidRDefault="00786AE6" w:rsidP="00786AE6">
            <w:pPr>
              <w:pStyle w:val="Titredelasance"/>
            </w:pPr>
            <w:r>
              <w:lastRenderedPageBreak/>
              <w:t>Séance 1 : Comment les scientifiques classent-ils les animaux ?</w:t>
            </w:r>
          </w:p>
          <w:p w:rsidR="00786AE6" w:rsidRDefault="00786AE6" w:rsidP="00786AE6">
            <w:pPr>
              <w:pStyle w:val="Soustitre"/>
            </w:pPr>
            <w:r>
              <w:t>Objectif :</w:t>
            </w:r>
          </w:p>
          <w:p w:rsidR="00786AE6" w:rsidRDefault="00786AE6" w:rsidP="00FE3A45">
            <w:pPr>
              <w:ind w:left="709"/>
            </w:pPr>
            <w:r>
              <w:t>Faire émerger les représentations des élèves, puis introduire la méthode de classement des scientifiques.</w:t>
            </w:r>
          </w:p>
          <w:p w:rsidR="00786AE6" w:rsidRPr="000E15E2" w:rsidRDefault="00786AE6" w:rsidP="00786AE6">
            <w:pPr>
              <w:pStyle w:val="Soustitre"/>
            </w:pPr>
            <w:r w:rsidRPr="000E15E2">
              <w:t>Matériel :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- Le poster « Des animaux à classer »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 xml:space="preserve">- </w:t>
            </w:r>
            <w:r w:rsidR="00BF0C42">
              <w:rPr>
                <w:lang w:eastAsia="fr-FR"/>
              </w:rPr>
              <w:t>Le document</w:t>
            </w:r>
            <w:r>
              <w:rPr>
                <w:lang w:eastAsia="fr-FR"/>
              </w:rPr>
              <w:t xml:space="preserve"> « Des animaux à classer » (en double pour chaque groupe</w:t>
            </w:r>
            <w:r w:rsidR="00FE3A45">
              <w:rPr>
                <w:lang w:eastAsia="fr-FR"/>
              </w:rPr>
              <w:t xml:space="preserve"> CM1</w:t>
            </w:r>
            <w:r>
              <w:rPr>
                <w:lang w:eastAsia="fr-FR"/>
              </w:rPr>
              <w:t>)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- Des feuilles A3 (1 par groupe)</w:t>
            </w:r>
            <w:r w:rsidR="00FE3A45">
              <w:rPr>
                <w:lang w:eastAsia="fr-FR"/>
              </w:rPr>
              <w:t xml:space="preserve"> – des marqueurs de couleur</w:t>
            </w:r>
          </w:p>
          <w:p w:rsidR="00FE3A45" w:rsidRDefault="00FE3A45" w:rsidP="00FE3A45">
            <w:pPr>
              <w:ind w:left="709"/>
              <w:rPr>
                <w:lang w:eastAsia="fr-FR"/>
              </w:rPr>
            </w:pPr>
            <w:r>
              <w:rPr>
                <w:lang w:eastAsia="fr-FR"/>
              </w:rPr>
              <w:t xml:space="preserve">- </w:t>
            </w:r>
          </w:p>
          <w:p w:rsidR="00786AE6" w:rsidRDefault="00786AE6" w:rsidP="00786AE6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Déroulement de la séance :</w:t>
            </w:r>
          </w:p>
          <w:p w:rsidR="00786AE6" w:rsidRDefault="00786AE6" w:rsidP="00786AE6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1. En collectif. Afficher le poster « Des animaux à classer ». Annoncer l’objectif de la séance : comprendre comment les scientifiques classent les animaux.</w:t>
            </w:r>
          </w:p>
          <w:p w:rsidR="00786AE6" w:rsidRDefault="00786AE6" w:rsidP="00786AE6">
            <w:pPr>
              <w:pStyle w:val="1"/>
              <w:rPr>
                <w:lang w:eastAsia="fr-FR"/>
              </w:rPr>
            </w:pPr>
            <w:r w:rsidRPr="0014493B">
              <w:rPr>
                <w:i/>
                <w:lang w:eastAsia="fr-FR"/>
              </w:rPr>
              <w:t>Classer</w:t>
            </w:r>
            <w:r>
              <w:rPr>
                <w:lang w:eastAsia="fr-FR"/>
              </w:rPr>
              <w:t xml:space="preserve">, c’est mettre ensemble les animaux qui ont des points communs. On peut trouver de nombreux classements différents, selon les critères que l’on </w:t>
            </w:r>
            <w:r w:rsidRPr="0014493B">
              <w:rPr>
                <w:i/>
                <w:lang w:eastAsia="fr-FR"/>
              </w:rPr>
              <w:t>choisit</w:t>
            </w:r>
            <w:r>
              <w:rPr>
                <w:lang w:eastAsia="fr-FR"/>
              </w:rPr>
              <w:t xml:space="preserve">. </w:t>
            </w:r>
          </w:p>
          <w:p w:rsidR="00786AE6" w:rsidRDefault="00786AE6" w:rsidP="00786AE6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 xml:space="preserve">2. Par groupe, il va falloir </w:t>
            </w:r>
            <w:r w:rsidR="00FE3A45">
              <w:rPr>
                <w:lang w:eastAsia="fr-FR"/>
              </w:rPr>
              <w:t>classer les animaux de la fiche, selon deux critères à choisir en groupe</w:t>
            </w:r>
            <w:r>
              <w:rPr>
                <w:lang w:eastAsia="fr-FR"/>
              </w:rPr>
              <w:t>.</w:t>
            </w:r>
          </w:p>
          <w:p w:rsidR="00786AE6" w:rsidRDefault="00786AE6" w:rsidP="00786AE6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3. En collectif. Mise en commun des classements. Constat de la multiplicité des classements possibles, avec des animaux difficiles à classer.</w:t>
            </w:r>
          </w:p>
          <w:p w:rsidR="00786AE6" w:rsidRDefault="00786AE6" w:rsidP="00786AE6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4. Comment les scientifiques procèdent-ils pour classer ces animaux ?</w:t>
            </w:r>
          </w:p>
          <w:p w:rsidR="00F17237" w:rsidRDefault="00343EF1" w:rsidP="00786AE6">
            <w:pPr>
              <w:pStyle w:val="Synthse"/>
              <w:rPr>
                <w:lang w:eastAsia="fr-FR"/>
              </w:rPr>
            </w:pPr>
            <w:r>
              <w:rPr>
                <w:lang w:eastAsia="fr-FR"/>
              </w:rPr>
              <w:t>On peut classer les animaux en fonction de leur apparence, de l</w:t>
            </w:r>
            <w:r w:rsidR="00F17237">
              <w:rPr>
                <w:lang w:eastAsia="fr-FR"/>
              </w:rPr>
              <w:t>eur milieu de vie, de leur régime alimentaire…</w:t>
            </w:r>
          </w:p>
          <w:p w:rsidR="00F17237" w:rsidRDefault="00343EF1" w:rsidP="00786AE6">
            <w:pPr>
              <w:pStyle w:val="Synthse"/>
              <w:rPr>
                <w:lang w:eastAsia="fr-FR"/>
              </w:rPr>
            </w:pPr>
            <w:r>
              <w:rPr>
                <w:lang w:eastAsia="fr-FR"/>
              </w:rPr>
              <w:t xml:space="preserve"> </w:t>
            </w:r>
            <w:r w:rsidR="00786AE6">
              <w:rPr>
                <w:lang w:eastAsia="fr-FR"/>
              </w:rPr>
              <w:t xml:space="preserve">Les scientifiques classent les animaux </w:t>
            </w:r>
            <w:r w:rsidR="00F17237">
              <w:rPr>
                <w:lang w:eastAsia="fr-FR"/>
              </w:rPr>
              <w:t>en fonction de la façon dont leur corps est formé</w:t>
            </w:r>
            <w:r w:rsidR="00786AE6">
              <w:rPr>
                <w:lang w:eastAsia="fr-FR"/>
              </w:rPr>
              <w:t xml:space="preserve">. </w:t>
            </w:r>
            <w:r w:rsidR="00F17237">
              <w:rPr>
                <w:lang w:eastAsia="fr-FR"/>
              </w:rPr>
              <w:t>Les critères qu’ils utilisent sont appelés</w:t>
            </w:r>
            <w:r w:rsidR="00786AE6">
              <w:rPr>
                <w:lang w:eastAsia="fr-FR"/>
              </w:rPr>
              <w:t xml:space="preserve"> des caractères. </w:t>
            </w:r>
          </w:p>
          <w:p w:rsidR="00786AE6" w:rsidRDefault="00786AE6" w:rsidP="00786AE6">
            <w:pPr>
              <w:pStyle w:val="Synthse"/>
              <w:rPr>
                <w:lang w:eastAsia="fr-FR"/>
              </w:rPr>
            </w:pPr>
            <w:r>
              <w:rPr>
                <w:lang w:eastAsia="fr-FR"/>
              </w:rPr>
              <w:t xml:space="preserve">Pour établir la liste de </w:t>
            </w:r>
            <w:r w:rsidR="00F17237">
              <w:rPr>
                <w:lang w:eastAsia="fr-FR"/>
              </w:rPr>
              <w:t>tous les</w:t>
            </w:r>
            <w:r>
              <w:rPr>
                <w:lang w:eastAsia="fr-FR"/>
              </w:rPr>
              <w:t xml:space="preserve"> caractères, il faut observer les animaux et les décrire précisément.</w:t>
            </w:r>
          </w:p>
          <w:p w:rsidR="00786AE6" w:rsidRDefault="00786AE6" w:rsidP="00786AE6"/>
        </w:tc>
        <w:tc>
          <w:tcPr>
            <w:tcW w:w="7769" w:type="dxa"/>
          </w:tcPr>
          <w:p w:rsidR="00786AE6" w:rsidRDefault="00FE3A45" w:rsidP="00343EF1">
            <w:pPr>
              <w:pStyle w:val="Titredelasance"/>
            </w:pPr>
            <w:r>
              <w:t>Séance 1 : Classer les animaux selon différents critères.</w:t>
            </w:r>
          </w:p>
          <w:p w:rsidR="00FE3A45" w:rsidRDefault="00FE3A45" w:rsidP="00343EF1">
            <w:pPr>
              <w:pStyle w:val="Soustitre"/>
            </w:pPr>
            <w:r>
              <w:t>Objectif :</w:t>
            </w:r>
          </w:p>
          <w:p w:rsidR="00FE3A45" w:rsidRDefault="00FE3A45" w:rsidP="00343EF1">
            <w:pPr>
              <w:pStyle w:val="Soustitre"/>
            </w:pPr>
            <w:r>
              <w:t>Matériel :</w:t>
            </w:r>
          </w:p>
          <w:p w:rsidR="00624F4E" w:rsidRDefault="00624F4E" w:rsidP="00624F4E">
            <w:pPr>
              <w:ind w:left="736"/>
              <w:rPr>
                <w:lang w:eastAsia="fr-FR"/>
              </w:rPr>
            </w:pPr>
            <w:r>
              <w:rPr>
                <w:lang w:eastAsia="fr-FR"/>
              </w:rPr>
              <w:t>- Le poster « Des animaux à classer »</w:t>
            </w:r>
          </w:p>
          <w:p w:rsidR="00624F4E" w:rsidRDefault="00624F4E" w:rsidP="00624F4E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- Le document « Des animaux à classer »</w:t>
            </w:r>
          </w:p>
          <w:p w:rsidR="00624F4E" w:rsidRPr="00624F4E" w:rsidRDefault="00624F4E" w:rsidP="00624F4E">
            <w:pPr>
              <w:ind w:left="736"/>
            </w:pPr>
            <w:r>
              <w:rPr>
                <w:lang w:eastAsia="fr-FR"/>
              </w:rPr>
              <w:t>- La fiche d’exercices.</w:t>
            </w:r>
          </w:p>
          <w:p w:rsidR="00FE3A45" w:rsidRDefault="00FE3A45" w:rsidP="00343EF1">
            <w:pPr>
              <w:pStyle w:val="Soustitre"/>
            </w:pPr>
            <w:r>
              <w:t>Déroulement de la séance :</w:t>
            </w:r>
          </w:p>
          <w:p w:rsidR="00FE3A45" w:rsidRDefault="00FE3A45" w:rsidP="00343EF1">
            <w:pPr>
              <w:pStyle w:val="1"/>
            </w:pPr>
            <w:r>
              <w:t>1. Idem</w:t>
            </w:r>
          </w:p>
          <w:p w:rsidR="00FE3A45" w:rsidRDefault="00FE3A45" w:rsidP="00343EF1">
            <w:pPr>
              <w:pStyle w:val="1"/>
            </w:pPr>
            <w:r>
              <w:t xml:space="preserve">2. En individuel. </w:t>
            </w:r>
            <w:r w:rsidR="00BF0C42">
              <w:t xml:space="preserve">Distribuer le document « Des animaux à classer ». </w:t>
            </w:r>
            <w:r>
              <w:t>Compléter la fiche</w:t>
            </w:r>
            <w:r w:rsidR="00BF0C42">
              <w:t xml:space="preserve"> (ex. 1)</w:t>
            </w:r>
            <w:r>
              <w:t>, en classant les animaux selon les critères demandés.</w:t>
            </w:r>
          </w:p>
          <w:p w:rsidR="00FE3A45" w:rsidRDefault="00FE3A45" w:rsidP="00343EF1">
            <w:pPr>
              <w:pStyle w:val="1"/>
            </w:pPr>
            <w:r>
              <w:t>3. En collectif. Présenter les classements. Echange entre les deux niveaux.</w:t>
            </w:r>
          </w:p>
          <w:p w:rsidR="00343EF1" w:rsidRDefault="00343EF1" w:rsidP="00343EF1">
            <w:pPr>
              <w:pStyle w:val="1"/>
            </w:pPr>
            <w:r>
              <w:t xml:space="preserve">4. Compléter le texte à trous de la fiche (ex. 2). </w:t>
            </w:r>
          </w:p>
          <w:p w:rsidR="00343EF1" w:rsidRDefault="00343EF1" w:rsidP="00343EF1">
            <w:pPr>
              <w:pStyle w:val="Synthse"/>
              <w:rPr>
                <w:lang w:eastAsia="fr-FR"/>
              </w:rPr>
            </w:pPr>
            <w:r>
              <w:rPr>
                <w:lang w:eastAsia="fr-FR"/>
              </w:rPr>
              <w:t>On peut classer les animaux en fonction de leur apparence, de l’endroit où ils vivent, de ce qu’ils mangent.</w:t>
            </w:r>
          </w:p>
          <w:p w:rsidR="00343EF1" w:rsidRDefault="00343EF1" w:rsidP="00343EF1">
            <w:pPr>
              <w:pStyle w:val="Synthse"/>
              <w:rPr>
                <w:lang w:eastAsia="fr-FR"/>
              </w:rPr>
            </w:pPr>
            <w:r>
              <w:rPr>
                <w:lang w:eastAsia="fr-FR"/>
              </w:rPr>
              <w:t xml:space="preserve">Les scientifiques classent les animaux en fonction de la façon dont leur corps est formé. </w:t>
            </w:r>
          </w:p>
          <w:p w:rsidR="00343EF1" w:rsidRPr="00343EF1" w:rsidRDefault="00962FEC" w:rsidP="00343EF1">
            <w:pPr>
              <w:pStyle w:val="1"/>
            </w:pPr>
            <w:r>
              <w:t xml:space="preserve">5. </w:t>
            </w:r>
            <w:r w:rsidR="00343EF1">
              <w:t>Faire le coloriage de l’ex. 3.</w:t>
            </w:r>
          </w:p>
        </w:tc>
      </w:tr>
    </w:tbl>
    <w:p w:rsidR="00786AE6" w:rsidRPr="00786AE6" w:rsidRDefault="00786AE6" w:rsidP="00786AE6"/>
    <w:p w:rsidR="00786AE6" w:rsidRDefault="00786AE6">
      <w:pPr>
        <w:spacing w:after="200" w:line="276" w:lineRule="auto"/>
        <w:rPr>
          <w:rFonts w:ascii="Sylfaen" w:eastAsia="Times New Roman" w:hAnsi="Sylfaen" w:cs="Times New Roman"/>
          <w:bCs/>
          <w:sz w:val="30"/>
          <w:szCs w:val="24"/>
          <w:u w:val="single"/>
          <w:lang w:eastAsia="fr-FR"/>
        </w:rPr>
      </w:pPr>
      <w:r>
        <w:br w:type="page"/>
      </w:r>
    </w:p>
    <w:tbl>
      <w:tblPr>
        <w:tblStyle w:val="Grilledutableau"/>
        <w:tblW w:w="0" w:type="auto"/>
        <w:tblLook w:val="04A0"/>
      </w:tblPr>
      <w:tblGrid>
        <w:gridCol w:w="7769"/>
        <w:gridCol w:w="7769"/>
      </w:tblGrid>
      <w:tr w:rsidR="00786AE6" w:rsidTr="00786AE6">
        <w:tc>
          <w:tcPr>
            <w:tcW w:w="7769" w:type="dxa"/>
          </w:tcPr>
          <w:p w:rsidR="00786AE6" w:rsidRDefault="00786AE6" w:rsidP="00786AE6">
            <w:pPr>
              <w:pStyle w:val="Titredelasance"/>
            </w:pPr>
            <w:r>
              <w:t xml:space="preserve">Séance 2 : Observer les caractères des animaux </w:t>
            </w:r>
            <w:r w:rsidR="00D20406">
              <w:t>du document « Des animaux à classer »</w:t>
            </w:r>
            <w:r>
              <w:t>.</w:t>
            </w:r>
          </w:p>
          <w:p w:rsidR="00786AE6" w:rsidRDefault="00786AE6" w:rsidP="00786AE6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Objectif :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Classer des animaux suite à une observation de leurs caractères.</w:t>
            </w:r>
          </w:p>
          <w:p w:rsidR="00786AE6" w:rsidRDefault="00786AE6" w:rsidP="00786AE6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Matériel :</w:t>
            </w:r>
          </w:p>
          <w:p w:rsidR="00786AE6" w:rsidRDefault="00786AE6" w:rsidP="00624F4E">
            <w:pPr>
              <w:pStyle w:val="liste"/>
            </w:pPr>
            <w:r>
              <w:t>- Le poster « Des animaux à classer »</w:t>
            </w:r>
          </w:p>
          <w:p w:rsidR="00786AE6" w:rsidRDefault="00786AE6" w:rsidP="00624F4E">
            <w:pPr>
              <w:pStyle w:val="liste"/>
            </w:pPr>
            <w:r>
              <w:t>- Les affiches des classements réalisés en séance 1</w:t>
            </w:r>
          </w:p>
          <w:p w:rsidR="00786AE6" w:rsidRDefault="00786AE6" w:rsidP="00624F4E">
            <w:pPr>
              <w:pStyle w:val="liste"/>
            </w:pPr>
            <w:r>
              <w:t xml:space="preserve">- Le poster et </w:t>
            </w:r>
            <w:r w:rsidR="00BF0C42">
              <w:t xml:space="preserve">Le document </w:t>
            </w:r>
            <w:r>
              <w:t>« Squelette de quelques animaux »</w:t>
            </w:r>
          </w:p>
          <w:p w:rsidR="00786AE6" w:rsidRDefault="00786AE6" w:rsidP="00624F4E">
            <w:pPr>
              <w:pStyle w:val="liste"/>
            </w:pPr>
            <w:r>
              <w:t xml:space="preserve">- </w:t>
            </w:r>
            <w:r w:rsidR="00BF0C42">
              <w:t xml:space="preserve">Le document </w:t>
            </w:r>
            <w:r>
              <w:t>« Pour en savoir plus sur la coccinelle et le paon de jour »</w:t>
            </w:r>
          </w:p>
          <w:p w:rsidR="00786AE6" w:rsidRDefault="00786AE6" w:rsidP="00624F4E">
            <w:pPr>
              <w:pStyle w:val="liste"/>
            </w:pPr>
            <w:r>
              <w:t xml:space="preserve">- </w:t>
            </w:r>
            <w:r w:rsidR="00BF0C42">
              <w:t xml:space="preserve">Le document </w:t>
            </w:r>
            <w:r>
              <w:t>« Comment la bouche de la coccinelle et du paon du jour est-elle organisée ? »</w:t>
            </w:r>
          </w:p>
          <w:p w:rsidR="00786AE6" w:rsidRDefault="00786AE6" w:rsidP="00624F4E">
            <w:pPr>
              <w:pStyle w:val="liste"/>
            </w:pPr>
            <w:r>
              <w:t>- La grille d’observation (groupe et individuelle)</w:t>
            </w:r>
          </w:p>
          <w:p w:rsidR="00786AE6" w:rsidRDefault="00786AE6" w:rsidP="00786AE6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Déroulement de la séance :</w:t>
            </w:r>
          </w:p>
          <w:p w:rsidR="00786AE6" w:rsidRDefault="00786AE6" w:rsidP="00624F4E">
            <w:pPr>
              <w:pStyle w:val="1"/>
            </w:pPr>
            <w:r>
              <w:t>1. En collectif. Découvrir le dossier des documents d’étude. Présentation brève de chaque document.</w:t>
            </w:r>
          </w:p>
          <w:p w:rsidR="00786AE6" w:rsidRDefault="00786AE6" w:rsidP="00786AE6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2. En collectif. Définir les termes de la grille d’observation :</w:t>
            </w:r>
          </w:p>
          <w:p w:rsidR="00786AE6" w:rsidRDefault="00786AE6" w:rsidP="00786AE6">
            <w:pPr>
              <w:ind w:left="1276"/>
              <w:rPr>
                <w:lang w:eastAsia="fr-FR"/>
              </w:rPr>
            </w:pPr>
            <w:r>
              <w:rPr>
                <w:lang w:eastAsia="fr-FR"/>
              </w:rPr>
              <w:t xml:space="preserve">- </w:t>
            </w:r>
            <w:r w:rsidRPr="00A32CD7">
              <w:rPr>
                <w:i/>
                <w:lang w:eastAsia="fr-FR"/>
              </w:rPr>
              <w:t>Squelette interne</w:t>
            </w:r>
            <w:r>
              <w:rPr>
                <w:lang w:eastAsia="fr-FR"/>
              </w:rPr>
              <w:t> : présence d’un squelette constitué d’os à l’intérieur d’un animal.</w:t>
            </w:r>
          </w:p>
          <w:p w:rsidR="00786AE6" w:rsidRDefault="00786AE6" w:rsidP="00786AE6">
            <w:pPr>
              <w:ind w:left="1276"/>
              <w:rPr>
                <w:lang w:eastAsia="fr-FR"/>
              </w:rPr>
            </w:pPr>
            <w:r>
              <w:rPr>
                <w:lang w:eastAsia="fr-FR"/>
              </w:rPr>
              <w:t xml:space="preserve">- </w:t>
            </w:r>
            <w:r w:rsidRPr="00A32CD7">
              <w:rPr>
                <w:i/>
                <w:lang w:eastAsia="fr-FR"/>
              </w:rPr>
              <w:t>Squelette externe</w:t>
            </w:r>
            <w:r>
              <w:rPr>
                <w:lang w:eastAsia="fr-FR"/>
              </w:rPr>
              <w:t> : présence d’une « peau » rigide, sorte de carapace, recouvrant le corps d’un animal.</w:t>
            </w:r>
          </w:p>
          <w:p w:rsidR="00786AE6" w:rsidRDefault="00786AE6" w:rsidP="00786AE6">
            <w:pPr>
              <w:ind w:left="1276"/>
              <w:rPr>
                <w:lang w:eastAsia="fr-FR"/>
              </w:rPr>
            </w:pPr>
            <w:r>
              <w:rPr>
                <w:lang w:eastAsia="fr-FR"/>
              </w:rPr>
              <w:t xml:space="preserve">- </w:t>
            </w:r>
            <w:r w:rsidRPr="00A32CD7">
              <w:rPr>
                <w:i/>
                <w:lang w:eastAsia="fr-FR"/>
              </w:rPr>
              <w:t>Membres </w:t>
            </w:r>
            <w:r>
              <w:rPr>
                <w:lang w:eastAsia="fr-FR"/>
              </w:rPr>
              <w:t>: parties reliées au corps et contenant des os articulés entre eux.</w:t>
            </w:r>
          </w:p>
          <w:p w:rsidR="00786AE6" w:rsidRDefault="00786AE6" w:rsidP="00624F4E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3. En groupe. Remplir la grille d’observation.</w:t>
            </w:r>
          </w:p>
          <w:p w:rsidR="00786AE6" w:rsidRDefault="00786AE6" w:rsidP="00786AE6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4. En collectif. Mise en commun. Réalisation d’une grille commune (A3).</w:t>
            </w:r>
          </w:p>
          <w:p w:rsidR="00786AE6" w:rsidRDefault="00786AE6" w:rsidP="00786AE6"/>
        </w:tc>
        <w:tc>
          <w:tcPr>
            <w:tcW w:w="7769" w:type="dxa"/>
          </w:tcPr>
          <w:p w:rsidR="00624F4E" w:rsidRDefault="00624F4E" w:rsidP="00624F4E">
            <w:pPr>
              <w:pStyle w:val="Titredelasance"/>
            </w:pPr>
            <w:r>
              <w:t>Séance 2 : Observer les caractères des animaux du document « Des animaux à classer ».</w:t>
            </w:r>
          </w:p>
          <w:p w:rsidR="00624F4E" w:rsidRDefault="00624F4E" w:rsidP="00624F4E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Objectif :</w:t>
            </w:r>
          </w:p>
          <w:p w:rsidR="00786AE6" w:rsidRDefault="00624F4E" w:rsidP="00624F4E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Observer les caractères des animaux.</w:t>
            </w:r>
          </w:p>
          <w:p w:rsidR="00624F4E" w:rsidRDefault="00624F4E" w:rsidP="00624F4E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Matériel :</w:t>
            </w:r>
          </w:p>
          <w:p w:rsidR="00624F4E" w:rsidRDefault="00624F4E" w:rsidP="00624F4E">
            <w:pPr>
              <w:pStyle w:val="liste"/>
            </w:pPr>
            <w:r>
              <w:t>- Le poster « Des animaux à classer »</w:t>
            </w:r>
          </w:p>
          <w:p w:rsidR="00624F4E" w:rsidRDefault="00624F4E" w:rsidP="00624F4E">
            <w:pPr>
              <w:pStyle w:val="liste"/>
            </w:pPr>
            <w:r>
              <w:t>- La fiche d’exercices</w:t>
            </w:r>
          </w:p>
          <w:p w:rsidR="00624F4E" w:rsidRDefault="00624F4E" w:rsidP="00624F4E">
            <w:pPr>
              <w:pStyle w:val="Soustitre"/>
            </w:pPr>
            <w:r>
              <w:t>Déroulement de la séance :</w:t>
            </w:r>
          </w:p>
          <w:p w:rsidR="00624F4E" w:rsidRDefault="00624F4E" w:rsidP="00624F4E">
            <w:pPr>
              <w:pStyle w:val="1"/>
            </w:pPr>
            <w:r>
              <w:t>1. Commencer le coloriage du paon du jour (ex. 4).</w:t>
            </w:r>
          </w:p>
          <w:p w:rsidR="00624F4E" w:rsidRDefault="00624F4E" w:rsidP="00624F4E">
            <w:pPr>
              <w:pStyle w:val="1"/>
            </w:pPr>
            <w:r>
              <w:t xml:space="preserve">2. Faire </w:t>
            </w:r>
            <w:proofErr w:type="gramStart"/>
            <w:r>
              <w:t>les exercices</w:t>
            </w:r>
            <w:proofErr w:type="gramEnd"/>
            <w:r>
              <w:t xml:space="preserve"> 1 et 2 de la fiche.</w:t>
            </w:r>
          </w:p>
          <w:p w:rsidR="00624F4E" w:rsidRPr="00624F4E" w:rsidRDefault="00624F4E" w:rsidP="00624F4E">
            <w:pPr>
              <w:pStyle w:val="1"/>
            </w:pPr>
            <w:r>
              <w:t>3. Remplir le tableau (ex. 3).</w:t>
            </w:r>
          </w:p>
        </w:tc>
      </w:tr>
    </w:tbl>
    <w:p w:rsidR="00786AE6" w:rsidRDefault="00786AE6" w:rsidP="00786AE6"/>
    <w:p w:rsidR="00786AE6" w:rsidRDefault="00786AE6" w:rsidP="00786AE6"/>
    <w:p w:rsidR="00786AE6" w:rsidRDefault="00786AE6">
      <w:pPr>
        <w:spacing w:after="200" w:line="276" w:lineRule="auto"/>
        <w:rPr>
          <w:rFonts w:ascii="Sylfaen" w:eastAsia="Times New Roman" w:hAnsi="Sylfaen" w:cs="Times New Roman"/>
          <w:bCs/>
          <w:sz w:val="30"/>
          <w:szCs w:val="24"/>
          <w:u w:val="single"/>
          <w:lang w:eastAsia="fr-FR"/>
        </w:rPr>
      </w:pPr>
      <w:r>
        <w:br w:type="page"/>
      </w:r>
    </w:p>
    <w:tbl>
      <w:tblPr>
        <w:tblStyle w:val="Grilledutableau"/>
        <w:tblW w:w="0" w:type="auto"/>
        <w:tblLook w:val="04A0"/>
      </w:tblPr>
      <w:tblGrid>
        <w:gridCol w:w="7769"/>
        <w:gridCol w:w="7769"/>
      </w:tblGrid>
      <w:tr w:rsidR="00786AE6" w:rsidTr="00786AE6">
        <w:tc>
          <w:tcPr>
            <w:tcW w:w="7769" w:type="dxa"/>
          </w:tcPr>
          <w:p w:rsidR="00786AE6" w:rsidRDefault="00786AE6" w:rsidP="00786AE6">
            <w:pPr>
              <w:pStyle w:val="Titredelasance"/>
            </w:pPr>
            <w:r>
              <w:t>Séance 3 : Construire des ensembles emboîtés.</w:t>
            </w:r>
          </w:p>
          <w:p w:rsidR="00786AE6" w:rsidRDefault="00786AE6" w:rsidP="00786AE6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Objectif :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Construire un ensemble emboîté des animaux de la séance 1.</w:t>
            </w:r>
          </w:p>
          <w:p w:rsidR="00786AE6" w:rsidRDefault="00786AE6" w:rsidP="00786AE6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Matériel :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- Le poster « Des animaux à classer »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- La grille d’observation remplie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- Des feuilles A3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- Les étiquettes des animaux aimantées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ab/>
              <w:t>- Un affichage : des boites en plusieurs couleurs, les images des animaux</w:t>
            </w:r>
          </w:p>
          <w:p w:rsidR="00786AE6" w:rsidRDefault="00786AE6" w:rsidP="00786AE6">
            <w:pPr>
              <w:pStyle w:val="Soustitre"/>
              <w:rPr>
                <w:lang w:eastAsia="fr-FR"/>
              </w:rPr>
            </w:pPr>
            <w:r>
              <w:rPr>
                <w:lang w:eastAsia="fr-FR"/>
              </w:rPr>
              <w:t>Déroulement de la séance :</w:t>
            </w:r>
          </w:p>
          <w:p w:rsidR="00786AE6" w:rsidRDefault="00786AE6" w:rsidP="00786AE6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1. En collectif. Réaliser les emboîtements.</w:t>
            </w:r>
          </w:p>
          <w:p w:rsidR="00786AE6" w:rsidRDefault="00786AE6" w:rsidP="00786AE6">
            <w:pPr>
              <w:ind w:left="1276"/>
              <w:rPr>
                <w:lang w:eastAsia="fr-FR"/>
              </w:rPr>
            </w:pPr>
            <w:r>
              <w:rPr>
                <w:lang w:eastAsia="fr-FR"/>
              </w:rPr>
              <w:t>Quels sont les caractères partagés par tous les animaux ? des yeux et une bouche. Placer tous les animaux à l’intérieur d’un grand ensemble.</w:t>
            </w:r>
          </w:p>
          <w:p w:rsidR="00786AE6" w:rsidRDefault="00786AE6" w:rsidP="00786AE6">
            <w:pPr>
              <w:ind w:left="1276"/>
              <w:rPr>
                <w:lang w:eastAsia="fr-FR"/>
              </w:rPr>
            </w:pPr>
            <w:r>
              <w:rPr>
                <w:lang w:eastAsia="fr-FR"/>
              </w:rPr>
              <w:t>Peut-on former d’autres groupes à l’intérieur de ce grand groupe ?</w:t>
            </w:r>
          </w:p>
          <w:p w:rsidR="00786AE6" w:rsidRDefault="00786AE6" w:rsidP="00786AE6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2. En collectif. Nommer chacun des groupes formés : animaux, vertébrés, tétrapodes, mammifères, oiseaux, insectes. Copier dans le cahier les définitions.</w:t>
            </w:r>
          </w:p>
          <w:p w:rsidR="00786AE6" w:rsidRDefault="00786AE6" w:rsidP="00786AE6">
            <w:pPr>
              <w:pStyle w:val="1"/>
              <w:rPr>
                <w:lang w:eastAsia="fr-FR"/>
              </w:rPr>
            </w:pPr>
            <w:r>
              <w:rPr>
                <w:lang w:eastAsia="fr-FR"/>
              </w:rPr>
              <w:t>3. En groupe, refaire le classement.</w:t>
            </w:r>
          </w:p>
          <w:p w:rsidR="00786AE6" w:rsidRDefault="00786AE6" w:rsidP="00786AE6"/>
        </w:tc>
        <w:tc>
          <w:tcPr>
            <w:tcW w:w="7769" w:type="dxa"/>
          </w:tcPr>
          <w:p w:rsidR="00786AE6" w:rsidRDefault="00786AE6" w:rsidP="00786AE6"/>
        </w:tc>
      </w:tr>
    </w:tbl>
    <w:p w:rsidR="00786AE6" w:rsidRDefault="00786AE6" w:rsidP="00786AE6"/>
    <w:p w:rsidR="00786AE6" w:rsidRDefault="00786AE6">
      <w:pPr>
        <w:spacing w:after="200" w:line="276" w:lineRule="auto"/>
        <w:rPr>
          <w:rFonts w:ascii="Sylfaen" w:eastAsia="Times New Roman" w:hAnsi="Sylfaen" w:cs="Times New Roman"/>
          <w:bCs/>
          <w:sz w:val="30"/>
          <w:szCs w:val="24"/>
          <w:u w:val="single"/>
          <w:lang w:eastAsia="fr-FR"/>
        </w:rPr>
      </w:pPr>
      <w:r>
        <w:br w:type="page"/>
      </w:r>
    </w:p>
    <w:tbl>
      <w:tblPr>
        <w:tblStyle w:val="Grilledutableau"/>
        <w:tblW w:w="0" w:type="auto"/>
        <w:tblLook w:val="04A0"/>
      </w:tblPr>
      <w:tblGrid>
        <w:gridCol w:w="7769"/>
        <w:gridCol w:w="7769"/>
      </w:tblGrid>
      <w:tr w:rsidR="00786AE6" w:rsidTr="00786AE6">
        <w:tc>
          <w:tcPr>
            <w:tcW w:w="7769" w:type="dxa"/>
          </w:tcPr>
          <w:p w:rsidR="00786AE6" w:rsidRDefault="00786AE6" w:rsidP="00786AE6">
            <w:pPr>
              <w:pStyle w:val="Titredelasance"/>
            </w:pPr>
            <w:r>
              <w:t>Séance 4 : Appliquer la démarche à une collection d’animaux de jardin</w:t>
            </w:r>
          </w:p>
          <w:p w:rsidR="00786AE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>Objectif :</w:t>
            </w:r>
          </w:p>
          <w:p w:rsidR="00786AE6" w:rsidRPr="00F766D6" w:rsidRDefault="00786AE6" w:rsidP="00786AE6">
            <w:pPr>
              <w:rPr>
                <w:lang w:eastAsia="fr-FR"/>
              </w:rPr>
            </w:pPr>
            <w:r>
              <w:rPr>
                <w:lang w:eastAsia="fr-FR"/>
              </w:rPr>
              <w:t>Matériel :</w:t>
            </w:r>
          </w:p>
          <w:p w:rsidR="00786AE6" w:rsidRDefault="00786AE6" w:rsidP="00786AE6"/>
        </w:tc>
        <w:tc>
          <w:tcPr>
            <w:tcW w:w="7769" w:type="dxa"/>
          </w:tcPr>
          <w:p w:rsidR="00786AE6" w:rsidRDefault="00786AE6" w:rsidP="00786AE6"/>
        </w:tc>
      </w:tr>
    </w:tbl>
    <w:p w:rsidR="00786AE6" w:rsidRDefault="00786AE6" w:rsidP="00786AE6"/>
    <w:sectPr w:rsidR="00786AE6" w:rsidSect="00786AE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E1C91"/>
    <w:multiLevelType w:val="hybridMultilevel"/>
    <w:tmpl w:val="5492B6D4"/>
    <w:lvl w:ilvl="0" w:tplc="15D4D746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60" w:hanging="360"/>
      </w:pPr>
    </w:lvl>
    <w:lvl w:ilvl="2" w:tplc="040C001B" w:tentative="1">
      <w:start w:val="1"/>
      <w:numFmt w:val="lowerRoman"/>
      <w:lvlText w:val="%3."/>
      <w:lvlJc w:val="right"/>
      <w:pPr>
        <w:ind w:left="2480" w:hanging="180"/>
      </w:pPr>
    </w:lvl>
    <w:lvl w:ilvl="3" w:tplc="040C000F" w:tentative="1">
      <w:start w:val="1"/>
      <w:numFmt w:val="decimal"/>
      <w:lvlText w:val="%4."/>
      <w:lvlJc w:val="left"/>
      <w:pPr>
        <w:ind w:left="3200" w:hanging="360"/>
      </w:pPr>
    </w:lvl>
    <w:lvl w:ilvl="4" w:tplc="040C0019" w:tentative="1">
      <w:start w:val="1"/>
      <w:numFmt w:val="lowerLetter"/>
      <w:lvlText w:val="%5."/>
      <w:lvlJc w:val="left"/>
      <w:pPr>
        <w:ind w:left="3920" w:hanging="360"/>
      </w:pPr>
    </w:lvl>
    <w:lvl w:ilvl="5" w:tplc="040C001B" w:tentative="1">
      <w:start w:val="1"/>
      <w:numFmt w:val="lowerRoman"/>
      <w:lvlText w:val="%6."/>
      <w:lvlJc w:val="right"/>
      <w:pPr>
        <w:ind w:left="4640" w:hanging="180"/>
      </w:pPr>
    </w:lvl>
    <w:lvl w:ilvl="6" w:tplc="040C000F" w:tentative="1">
      <w:start w:val="1"/>
      <w:numFmt w:val="decimal"/>
      <w:lvlText w:val="%7."/>
      <w:lvlJc w:val="left"/>
      <w:pPr>
        <w:ind w:left="5360" w:hanging="360"/>
      </w:pPr>
    </w:lvl>
    <w:lvl w:ilvl="7" w:tplc="040C0019" w:tentative="1">
      <w:start w:val="1"/>
      <w:numFmt w:val="lowerLetter"/>
      <w:lvlText w:val="%8."/>
      <w:lvlJc w:val="left"/>
      <w:pPr>
        <w:ind w:left="6080" w:hanging="360"/>
      </w:pPr>
    </w:lvl>
    <w:lvl w:ilvl="8" w:tplc="040C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">
    <w:nsid w:val="25AC5E0F"/>
    <w:multiLevelType w:val="hybridMultilevel"/>
    <w:tmpl w:val="CD18A958"/>
    <w:lvl w:ilvl="0" w:tplc="B3380226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60" w:hanging="360"/>
      </w:pPr>
    </w:lvl>
    <w:lvl w:ilvl="2" w:tplc="040C001B" w:tentative="1">
      <w:start w:val="1"/>
      <w:numFmt w:val="lowerRoman"/>
      <w:lvlText w:val="%3."/>
      <w:lvlJc w:val="right"/>
      <w:pPr>
        <w:ind w:left="2480" w:hanging="180"/>
      </w:pPr>
    </w:lvl>
    <w:lvl w:ilvl="3" w:tplc="040C000F" w:tentative="1">
      <w:start w:val="1"/>
      <w:numFmt w:val="decimal"/>
      <w:lvlText w:val="%4."/>
      <w:lvlJc w:val="left"/>
      <w:pPr>
        <w:ind w:left="3200" w:hanging="360"/>
      </w:pPr>
    </w:lvl>
    <w:lvl w:ilvl="4" w:tplc="040C0019" w:tentative="1">
      <w:start w:val="1"/>
      <w:numFmt w:val="lowerLetter"/>
      <w:lvlText w:val="%5."/>
      <w:lvlJc w:val="left"/>
      <w:pPr>
        <w:ind w:left="3920" w:hanging="360"/>
      </w:pPr>
    </w:lvl>
    <w:lvl w:ilvl="5" w:tplc="040C001B" w:tentative="1">
      <w:start w:val="1"/>
      <w:numFmt w:val="lowerRoman"/>
      <w:lvlText w:val="%6."/>
      <w:lvlJc w:val="right"/>
      <w:pPr>
        <w:ind w:left="4640" w:hanging="180"/>
      </w:pPr>
    </w:lvl>
    <w:lvl w:ilvl="6" w:tplc="040C000F" w:tentative="1">
      <w:start w:val="1"/>
      <w:numFmt w:val="decimal"/>
      <w:lvlText w:val="%7."/>
      <w:lvlJc w:val="left"/>
      <w:pPr>
        <w:ind w:left="5360" w:hanging="360"/>
      </w:pPr>
    </w:lvl>
    <w:lvl w:ilvl="7" w:tplc="040C0019" w:tentative="1">
      <w:start w:val="1"/>
      <w:numFmt w:val="lowerLetter"/>
      <w:lvlText w:val="%8."/>
      <w:lvlJc w:val="left"/>
      <w:pPr>
        <w:ind w:left="6080" w:hanging="360"/>
      </w:pPr>
    </w:lvl>
    <w:lvl w:ilvl="8" w:tplc="040C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">
    <w:nsid w:val="295A1B4C"/>
    <w:multiLevelType w:val="hybridMultilevel"/>
    <w:tmpl w:val="D444ED04"/>
    <w:lvl w:ilvl="0" w:tplc="543E5C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CCA00A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BA4FA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2C2B12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207E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70F6E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64F3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68763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BE00D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352C2528"/>
    <w:multiLevelType w:val="hybridMultilevel"/>
    <w:tmpl w:val="A3AA3D2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043EC9"/>
    <w:multiLevelType w:val="hybridMultilevel"/>
    <w:tmpl w:val="5DA4DA8E"/>
    <w:lvl w:ilvl="0" w:tplc="FED491B6">
      <w:start w:val="1"/>
      <w:numFmt w:val="bullet"/>
      <w:lvlText w:val="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EB321B"/>
    <w:multiLevelType w:val="hybridMultilevel"/>
    <w:tmpl w:val="87D8FE1E"/>
    <w:lvl w:ilvl="0" w:tplc="906E327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A481E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F90691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7C94B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E24B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B476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F8B8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6231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C23E9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5D097B09"/>
    <w:multiLevelType w:val="hybridMultilevel"/>
    <w:tmpl w:val="1578EBF6"/>
    <w:lvl w:ilvl="0" w:tplc="3EBAB408">
      <w:start w:val="1"/>
      <w:numFmt w:val="bullet"/>
      <w:pStyle w:val="Titredelasance"/>
      <w:lvlText w:val="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E07516"/>
    <w:multiLevelType w:val="hybridMultilevel"/>
    <w:tmpl w:val="8A706032"/>
    <w:lvl w:ilvl="0" w:tplc="CDF4A090">
      <w:start w:val="1"/>
      <w:numFmt w:val="bullet"/>
      <w:pStyle w:val="Activits"/>
      <w:lvlText w:val=""/>
      <w:lvlJc w:val="left"/>
      <w:pPr>
        <w:ind w:left="1854" w:hanging="360"/>
      </w:pPr>
      <w:rPr>
        <w:rFonts w:ascii="Webdings" w:hAnsi="Webdings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attachedTemplate r:id="rId1"/>
  <w:stylePaneFormatFilter w:val="1021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8D6B82"/>
    <w:rsid w:val="000E15E2"/>
    <w:rsid w:val="0014493B"/>
    <w:rsid w:val="001B096E"/>
    <w:rsid w:val="001F0C68"/>
    <w:rsid w:val="001F717E"/>
    <w:rsid w:val="00207597"/>
    <w:rsid w:val="0021588B"/>
    <w:rsid w:val="00257347"/>
    <w:rsid w:val="00280C7A"/>
    <w:rsid w:val="002C2DE9"/>
    <w:rsid w:val="002C6C01"/>
    <w:rsid w:val="002E1418"/>
    <w:rsid w:val="00304C9B"/>
    <w:rsid w:val="00343EF1"/>
    <w:rsid w:val="00377A88"/>
    <w:rsid w:val="003D262D"/>
    <w:rsid w:val="003D66CE"/>
    <w:rsid w:val="00403EF4"/>
    <w:rsid w:val="00624F4E"/>
    <w:rsid w:val="006717B7"/>
    <w:rsid w:val="006E4997"/>
    <w:rsid w:val="00700087"/>
    <w:rsid w:val="0072362C"/>
    <w:rsid w:val="00764C31"/>
    <w:rsid w:val="00786AE6"/>
    <w:rsid w:val="008D6B82"/>
    <w:rsid w:val="008E5F7E"/>
    <w:rsid w:val="00900AA3"/>
    <w:rsid w:val="00905E2F"/>
    <w:rsid w:val="00962FEC"/>
    <w:rsid w:val="00A32CD7"/>
    <w:rsid w:val="00B16D88"/>
    <w:rsid w:val="00BC76C2"/>
    <w:rsid w:val="00BF0C42"/>
    <w:rsid w:val="00C47890"/>
    <w:rsid w:val="00D20406"/>
    <w:rsid w:val="00D45361"/>
    <w:rsid w:val="00D83ED7"/>
    <w:rsid w:val="00DE4EF7"/>
    <w:rsid w:val="00E01D11"/>
    <w:rsid w:val="00E5753F"/>
    <w:rsid w:val="00E919B7"/>
    <w:rsid w:val="00E92128"/>
    <w:rsid w:val="00F033F8"/>
    <w:rsid w:val="00F17237"/>
    <w:rsid w:val="00F75F62"/>
    <w:rsid w:val="00F766D6"/>
    <w:rsid w:val="00FE3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C9B"/>
    <w:pPr>
      <w:spacing w:after="0" w:line="240" w:lineRule="auto"/>
    </w:pPr>
    <w:rPr>
      <w:rFonts w:ascii="Times New Roman" w:hAnsi="Times New Roman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E5F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delaleon">
    <w:name w:val="Titre de la leçon"/>
    <w:basedOn w:val="Normal"/>
    <w:next w:val="Normal"/>
    <w:qFormat/>
    <w:rsid w:val="00280C7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300" w:line="264" w:lineRule="auto"/>
      <w:ind w:left="2268" w:right="2244"/>
      <w:jc w:val="center"/>
    </w:pPr>
    <w:rPr>
      <w:rFonts w:ascii="Tekton Pro Ext" w:hAnsi="Tekton Pro Ext" w:cs="Times New Roman"/>
      <w:b/>
      <w:sz w:val="36"/>
      <w:szCs w:val="36"/>
    </w:rPr>
  </w:style>
  <w:style w:type="paragraph" w:customStyle="1" w:styleId="Titredelasance">
    <w:name w:val="Titre de la séance"/>
    <w:basedOn w:val="Normal"/>
    <w:next w:val="Normal"/>
    <w:qFormat/>
    <w:rsid w:val="006E4997"/>
    <w:pPr>
      <w:numPr>
        <w:numId w:val="2"/>
      </w:numPr>
      <w:spacing w:before="160" w:after="160"/>
      <w:ind w:left="357" w:hanging="357"/>
      <w:jc w:val="both"/>
    </w:pPr>
    <w:rPr>
      <w:rFonts w:ascii="Sylfaen" w:eastAsia="Times New Roman" w:hAnsi="Sylfaen" w:cs="Times New Roman"/>
      <w:bCs/>
      <w:sz w:val="30"/>
      <w:szCs w:val="24"/>
      <w:u w:val="single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8E5F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">
    <w:name w:val="1."/>
    <w:basedOn w:val="Normal"/>
    <w:next w:val="Normal"/>
    <w:qFormat/>
    <w:rsid w:val="00A32CD7"/>
    <w:pPr>
      <w:spacing w:before="100"/>
      <w:ind w:left="680"/>
    </w:pPr>
  </w:style>
  <w:style w:type="paragraph" w:customStyle="1" w:styleId="Soustitre">
    <w:name w:val="Sous titre"/>
    <w:basedOn w:val="Normal"/>
    <w:next w:val="Normal"/>
    <w:qFormat/>
    <w:rsid w:val="000E15E2"/>
    <w:pPr>
      <w:spacing w:before="200" w:after="100"/>
    </w:pPr>
    <w:rPr>
      <w:b/>
      <w:szCs w:val="24"/>
      <w:u w:val="single"/>
    </w:rPr>
  </w:style>
  <w:style w:type="paragraph" w:customStyle="1" w:styleId="Document">
    <w:name w:val="Document"/>
    <w:basedOn w:val="Normal"/>
    <w:qFormat/>
    <w:rsid w:val="006E4997"/>
    <w:pPr>
      <w:spacing w:line="264" w:lineRule="auto"/>
      <w:ind w:left="1701"/>
      <w:jc w:val="both"/>
    </w:pPr>
    <w:rPr>
      <w:rFonts w:cs="Times New Roman"/>
      <w:i/>
    </w:rPr>
  </w:style>
  <w:style w:type="paragraph" w:customStyle="1" w:styleId="Activits">
    <w:name w:val="Activités"/>
    <w:basedOn w:val="Normal"/>
    <w:next w:val="Normal"/>
    <w:qFormat/>
    <w:rsid w:val="00403EF4"/>
    <w:pPr>
      <w:numPr>
        <w:numId w:val="3"/>
      </w:numPr>
      <w:ind w:left="1361" w:hanging="227"/>
    </w:pPr>
  </w:style>
  <w:style w:type="paragraph" w:customStyle="1" w:styleId="Questionstitre">
    <w:name w:val="Questions titre"/>
    <w:next w:val="Normal"/>
    <w:qFormat/>
    <w:rsid w:val="00403EF4"/>
    <w:pPr>
      <w:spacing w:after="0" w:line="240" w:lineRule="auto"/>
      <w:ind w:left="1134"/>
    </w:pPr>
    <w:rPr>
      <w:rFonts w:ascii="Times New Roman" w:hAnsi="Times New Roman"/>
      <w:color w:val="C0504D" w:themeColor="accent2"/>
    </w:rPr>
  </w:style>
  <w:style w:type="paragraph" w:customStyle="1" w:styleId="Rponsestitre">
    <w:name w:val="Réponses titre"/>
    <w:next w:val="Normal"/>
    <w:qFormat/>
    <w:rsid w:val="00403EF4"/>
    <w:pPr>
      <w:spacing w:after="0" w:line="240" w:lineRule="auto"/>
      <w:ind w:left="1134"/>
    </w:pPr>
    <w:rPr>
      <w:rFonts w:ascii="Times New Roman" w:hAnsi="Times New Roman"/>
      <w:i/>
      <w:color w:val="0E7C20"/>
    </w:rPr>
  </w:style>
  <w:style w:type="paragraph" w:customStyle="1" w:styleId="Questions">
    <w:name w:val="Questions"/>
    <w:basedOn w:val="Questionstitre"/>
    <w:qFormat/>
    <w:rsid w:val="00403EF4"/>
    <w:pPr>
      <w:ind w:left="1418"/>
    </w:pPr>
  </w:style>
  <w:style w:type="paragraph" w:customStyle="1" w:styleId="Rponses">
    <w:name w:val="Réponses"/>
    <w:basedOn w:val="Rponsestitre"/>
    <w:next w:val="Rponsestitre"/>
    <w:qFormat/>
    <w:rsid w:val="00900AA3"/>
    <w:pPr>
      <w:ind w:left="1418"/>
    </w:pPr>
  </w:style>
  <w:style w:type="paragraph" w:customStyle="1" w:styleId="Synthse">
    <w:name w:val="Synthèse"/>
    <w:basedOn w:val="Normal"/>
    <w:qFormat/>
    <w:rsid w:val="000E15E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1134"/>
    </w:pPr>
    <w:rPr>
      <w:b/>
    </w:rPr>
  </w:style>
  <w:style w:type="paragraph" w:styleId="Paragraphedeliste">
    <w:name w:val="List Paragraph"/>
    <w:basedOn w:val="Normal"/>
    <w:uiPriority w:val="34"/>
    <w:qFormat/>
    <w:rsid w:val="008D6B82"/>
    <w:pPr>
      <w:ind w:left="720"/>
      <w:contextualSpacing/>
    </w:pPr>
  </w:style>
  <w:style w:type="table" w:styleId="Grilledutableau">
    <w:name w:val="Table Grid"/>
    <w:basedOn w:val="TableauNormal"/>
    <w:uiPriority w:val="59"/>
    <w:rsid w:val="00786A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e">
    <w:name w:val="liste"/>
    <w:basedOn w:val="Normal"/>
    <w:qFormat/>
    <w:rsid w:val="00624F4E"/>
    <w:pPr>
      <w:ind w:left="736"/>
    </w:pPr>
    <w:rPr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1011%20CEM%20Reisz\Modele%20feuille%20de%20style%20FP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Modele feuille de style FP.dotx</Template>
  <TotalTime>343</TotalTime>
  <Pages>5</Pages>
  <Words>935</Words>
  <Characters>5145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</dc:creator>
  <cp:lastModifiedBy>Virginie</cp:lastModifiedBy>
  <cp:revision>12</cp:revision>
  <dcterms:created xsi:type="dcterms:W3CDTF">2010-08-24T19:44:00Z</dcterms:created>
  <dcterms:modified xsi:type="dcterms:W3CDTF">2011-07-14T19:04:00Z</dcterms:modified>
</cp:coreProperties>
</file>