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85" w:rsidRPr="00F87AAF" w:rsidRDefault="00AA1885" w:rsidP="00AA188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32"/>
          <w:szCs w:val="32"/>
        </w:rPr>
      </w:pPr>
      <w:r>
        <w:rPr>
          <w:b/>
          <w:sz w:val="32"/>
          <w:szCs w:val="32"/>
        </w:rPr>
        <w:t>LA DIGESTION</w:t>
      </w:r>
    </w:p>
    <w:p w:rsidR="00AA1885" w:rsidRDefault="00AA1885" w:rsidP="00AA1885"/>
    <w:tbl>
      <w:tblPr>
        <w:tblStyle w:val="Grilledutableau"/>
        <w:tblW w:w="10364" w:type="dxa"/>
        <w:jc w:val="center"/>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4A0" w:firstRow="1" w:lastRow="0" w:firstColumn="1" w:lastColumn="0" w:noHBand="0" w:noVBand="1"/>
      </w:tblPr>
      <w:tblGrid>
        <w:gridCol w:w="5182"/>
        <w:gridCol w:w="5182"/>
      </w:tblGrid>
      <w:tr w:rsidR="00AA1885" w:rsidTr="00F63CBE">
        <w:trPr>
          <w:trHeight w:val="3910"/>
          <w:jc w:val="center"/>
        </w:trPr>
        <w:tc>
          <w:tcPr>
            <w:tcW w:w="5182" w:type="dxa"/>
          </w:tcPr>
          <w:p w:rsidR="00AA1885" w:rsidRPr="009B11CD" w:rsidRDefault="00AA1885" w:rsidP="00F63CBE">
            <w:pPr>
              <w:rPr>
                <w:b/>
              </w:rPr>
            </w:pPr>
            <w:r w:rsidRPr="009B11CD">
              <w:rPr>
                <w:b/>
              </w:rPr>
              <w:t>Compétences disciplinaires :</w:t>
            </w:r>
          </w:p>
          <w:p w:rsidR="00AA1885" w:rsidRDefault="00BE1780" w:rsidP="00F63CBE">
            <w:pPr>
              <w:pStyle w:val="Paragraphedeliste"/>
              <w:numPr>
                <w:ilvl w:val="0"/>
                <w:numId w:val="1"/>
              </w:numPr>
            </w:pPr>
            <w:r>
              <w:t>Connaitre</w:t>
            </w:r>
            <w:r w:rsidR="00AA1885">
              <w:t xml:space="preserve"> le trajet des aliments</w:t>
            </w:r>
          </w:p>
          <w:p w:rsidR="00AA1885" w:rsidRDefault="00AA1885" w:rsidP="00F63CBE">
            <w:pPr>
              <w:pStyle w:val="Paragraphedeliste"/>
              <w:numPr>
                <w:ilvl w:val="0"/>
                <w:numId w:val="1"/>
              </w:numPr>
            </w:pPr>
            <w:r>
              <w:t>Savoir que les aliments se transforment en nutriments sous l’action des dents et des sucs gastriques</w:t>
            </w:r>
          </w:p>
          <w:p w:rsidR="00AA1885" w:rsidRDefault="00BE1780" w:rsidP="00F63CBE">
            <w:pPr>
              <w:pStyle w:val="Paragraphedeliste"/>
              <w:numPr>
                <w:ilvl w:val="0"/>
                <w:numId w:val="1"/>
              </w:numPr>
            </w:pPr>
            <w:r>
              <w:t>Connaitre</w:t>
            </w:r>
            <w:r w:rsidR="00AA1885">
              <w:t xml:space="preserve"> le rôle de l’intestin grêle dans l’absorption</w:t>
            </w:r>
          </w:p>
          <w:p w:rsidR="00AA1885" w:rsidRDefault="00AA1885" w:rsidP="00F63CBE">
            <w:pPr>
              <w:pStyle w:val="Paragraphedeliste"/>
              <w:numPr>
                <w:ilvl w:val="0"/>
                <w:numId w:val="1"/>
              </w:numPr>
            </w:pPr>
            <w:r>
              <w:t>Savoir que les aliments non digérés sont éliminés sous forme d’excréments</w:t>
            </w:r>
          </w:p>
          <w:p w:rsidR="00AA1885" w:rsidRDefault="00AA1885" w:rsidP="00F63CBE"/>
          <w:p w:rsidR="00AA1885" w:rsidRPr="009B11CD" w:rsidRDefault="00AA1885" w:rsidP="00F63CBE">
            <w:pPr>
              <w:rPr>
                <w:b/>
              </w:rPr>
            </w:pPr>
            <w:r w:rsidRPr="009B11CD">
              <w:rPr>
                <w:b/>
              </w:rPr>
              <w:t>Compétences méthodologiques :</w:t>
            </w:r>
          </w:p>
          <w:p w:rsidR="00AA1885" w:rsidRDefault="00AA1885" w:rsidP="00F63CBE">
            <w:pPr>
              <w:pStyle w:val="Paragraphedeliste"/>
              <w:numPr>
                <w:ilvl w:val="0"/>
                <w:numId w:val="2"/>
              </w:numPr>
            </w:pPr>
            <w:r>
              <w:t>Savoir mettre en œuvre une démarche d’investigation</w:t>
            </w:r>
          </w:p>
          <w:p w:rsidR="00AA1885" w:rsidRDefault="00AA1885" w:rsidP="00F63CBE">
            <w:pPr>
              <w:pStyle w:val="Paragraphedeliste"/>
              <w:numPr>
                <w:ilvl w:val="0"/>
                <w:numId w:val="2"/>
              </w:numPr>
            </w:pPr>
            <w:r>
              <w:t>Savoir analyser un document</w:t>
            </w:r>
          </w:p>
          <w:p w:rsidR="00AA1885" w:rsidRDefault="00AA1885" w:rsidP="00F63CBE">
            <w:pPr>
              <w:pStyle w:val="Paragraphedeliste"/>
              <w:numPr>
                <w:ilvl w:val="0"/>
                <w:numId w:val="2"/>
              </w:numPr>
            </w:pPr>
            <w:r>
              <w:t>Savoir interpréter une modélisation</w:t>
            </w:r>
          </w:p>
        </w:tc>
        <w:tc>
          <w:tcPr>
            <w:tcW w:w="5182" w:type="dxa"/>
          </w:tcPr>
          <w:p w:rsidR="00AA1885" w:rsidRPr="009B11CD" w:rsidRDefault="00AA1885" w:rsidP="00F63CBE">
            <w:pPr>
              <w:rPr>
                <w:b/>
              </w:rPr>
            </w:pPr>
            <w:r w:rsidRPr="009B11CD">
              <w:rPr>
                <w:b/>
              </w:rPr>
              <w:t>Matériel :</w:t>
            </w:r>
          </w:p>
          <w:p w:rsidR="00AA1885" w:rsidRDefault="00AA0305" w:rsidP="00F63CBE">
            <w:pPr>
              <w:pStyle w:val="Paragraphedeliste"/>
              <w:numPr>
                <w:ilvl w:val="0"/>
                <w:numId w:val="3"/>
              </w:numPr>
            </w:pPr>
            <w:r>
              <w:t>Fichier</w:t>
            </w:r>
          </w:p>
          <w:p w:rsidR="00AA1885" w:rsidRDefault="00AA1885" w:rsidP="00F63CBE">
            <w:pPr>
              <w:pStyle w:val="Paragraphedeliste"/>
              <w:numPr>
                <w:ilvl w:val="0"/>
                <w:numId w:val="3"/>
              </w:numPr>
            </w:pPr>
            <w:r>
              <w:t xml:space="preserve">Vidéo sur le trajet des aliments chez l’homme </w:t>
            </w:r>
          </w:p>
          <w:p w:rsidR="00AA1885" w:rsidRDefault="00AA1885" w:rsidP="00F63CBE">
            <w:pPr>
              <w:pStyle w:val="Paragraphedeliste"/>
              <w:numPr>
                <w:ilvl w:val="0"/>
                <w:numId w:val="3"/>
              </w:numPr>
            </w:pPr>
            <w:r>
              <w:t>Cahier de sciences</w:t>
            </w:r>
          </w:p>
          <w:p w:rsidR="00AA1885" w:rsidRDefault="00AA1885" w:rsidP="00F63CBE">
            <w:pPr>
              <w:pStyle w:val="Paragraphedeliste"/>
              <w:numPr>
                <w:ilvl w:val="0"/>
                <w:numId w:val="3"/>
              </w:numPr>
            </w:pPr>
            <w:r>
              <w:t>Cahier de brouillon</w:t>
            </w:r>
          </w:p>
          <w:p w:rsidR="00AA0305" w:rsidRDefault="00AA0305" w:rsidP="00F63CBE">
            <w:pPr>
              <w:pStyle w:val="Paragraphedeliste"/>
              <w:numPr>
                <w:ilvl w:val="0"/>
                <w:numId w:val="3"/>
              </w:numPr>
            </w:pPr>
            <w:r>
              <w:t>Matériel pour les expériences (listé en annexe)</w:t>
            </w:r>
          </w:p>
        </w:tc>
      </w:tr>
    </w:tbl>
    <w:p w:rsidR="00AA1885" w:rsidRDefault="00AA1885" w:rsidP="00AA1885"/>
    <w:p w:rsidR="00AA1885" w:rsidRDefault="00AA1885" w:rsidP="00AA1885">
      <w:pPr>
        <w:pBdr>
          <w:bottom w:val="single" w:sz="4" w:space="1" w:color="auto"/>
        </w:pBdr>
        <w:rPr>
          <w:b/>
          <w:sz w:val="28"/>
          <w:szCs w:val="28"/>
        </w:rPr>
      </w:pPr>
    </w:p>
    <w:p w:rsidR="00AA1885" w:rsidRPr="00BD72B9" w:rsidRDefault="00AA1885" w:rsidP="00AA1885">
      <w:pPr>
        <w:pBdr>
          <w:bottom w:val="single" w:sz="4" w:space="1" w:color="auto"/>
        </w:pBdr>
        <w:rPr>
          <w:b/>
          <w:sz w:val="28"/>
          <w:szCs w:val="28"/>
        </w:rPr>
      </w:pPr>
      <w:r w:rsidRPr="00BD72B9">
        <w:rPr>
          <w:b/>
          <w:sz w:val="28"/>
          <w:szCs w:val="28"/>
        </w:rPr>
        <w:sym w:font="Wingdings" w:char="F081"/>
      </w:r>
      <w:r w:rsidRPr="00BD72B9">
        <w:rPr>
          <w:b/>
          <w:sz w:val="28"/>
          <w:szCs w:val="28"/>
        </w:rPr>
        <w:t xml:space="preserve"> </w:t>
      </w:r>
      <w:r w:rsidR="004340A5">
        <w:rPr>
          <w:b/>
          <w:sz w:val="28"/>
          <w:szCs w:val="28"/>
        </w:rPr>
        <w:t>La digestion, c’est quoi ?</w:t>
      </w:r>
    </w:p>
    <w:p w:rsidR="00AA1885" w:rsidRDefault="00AA1885" w:rsidP="00AA1885"/>
    <w:p w:rsidR="00AA1885" w:rsidRDefault="00AA1885" w:rsidP="00AA1885">
      <w:r w:rsidRPr="009B11CD">
        <w:rPr>
          <w:b/>
        </w:rPr>
        <w:t>Matériel :</w:t>
      </w:r>
      <w:r>
        <w:t xml:space="preserve"> </w:t>
      </w:r>
    </w:p>
    <w:p w:rsidR="00AA1885" w:rsidRDefault="001F1EC4" w:rsidP="00AA1885">
      <w:pPr>
        <w:pStyle w:val="Paragraphedeliste"/>
        <w:numPr>
          <w:ilvl w:val="0"/>
          <w:numId w:val="5"/>
        </w:numPr>
      </w:pPr>
      <w:r>
        <w:t>Fiche introductive de la séquence</w:t>
      </w:r>
    </w:p>
    <w:p w:rsidR="00AA1885" w:rsidRDefault="001F1EC4" w:rsidP="00AA1885">
      <w:pPr>
        <w:pStyle w:val="Paragraphedeliste"/>
        <w:numPr>
          <w:ilvl w:val="0"/>
          <w:numId w:val="5"/>
        </w:numPr>
      </w:pPr>
      <w:r>
        <w:t>Fiche n° 1 « La digestion, c’est quoi ? »</w:t>
      </w:r>
    </w:p>
    <w:p w:rsidR="00AA1885" w:rsidRPr="009B11CD" w:rsidRDefault="00AA1885" w:rsidP="00AA1885"/>
    <w:p w:rsidR="00AA1885" w:rsidRDefault="004340A5" w:rsidP="00AA1885">
      <w:r>
        <w:rPr>
          <w:b/>
        </w:rPr>
        <w:t>Déroulement</w:t>
      </w:r>
      <w:r w:rsidR="00AA1885">
        <w:t xml:space="preserve"> : </w:t>
      </w:r>
    </w:p>
    <w:p w:rsidR="00AA1885" w:rsidRPr="000C1C99" w:rsidRDefault="00AA1885" w:rsidP="000C1C99">
      <w:pPr>
        <w:ind w:left="426"/>
        <w:rPr>
          <w:u w:val="single"/>
        </w:rPr>
      </w:pPr>
    </w:p>
    <w:p w:rsidR="00AA1885" w:rsidRDefault="000C1C99" w:rsidP="000C1C99">
      <w:pPr>
        <w:ind w:left="426"/>
        <w:rPr>
          <w:u w:val="single"/>
        </w:rPr>
      </w:pPr>
      <w:r>
        <w:sym w:font="Wingdings" w:char="F0D6"/>
      </w:r>
      <w:r>
        <w:t xml:space="preserve"> </w:t>
      </w:r>
      <w:r w:rsidR="001F1EC4" w:rsidRPr="000C1C99">
        <w:rPr>
          <w:u w:val="single"/>
        </w:rPr>
        <w:t>Recherche n° 1 :</w:t>
      </w:r>
    </w:p>
    <w:p w:rsidR="000C1C99" w:rsidRPr="000C1C99" w:rsidRDefault="000C1C99" w:rsidP="000C1C99">
      <w:pPr>
        <w:ind w:left="426"/>
        <w:rPr>
          <w:u w:val="single"/>
        </w:rPr>
      </w:pPr>
    </w:p>
    <w:p w:rsidR="00AA1885" w:rsidRDefault="00AA1885" w:rsidP="001F1EC4">
      <w:pPr>
        <w:pStyle w:val="Paragraphedeliste"/>
        <w:numPr>
          <w:ilvl w:val="1"/>
          <w:numId w:val="4"/>
        </w:numPr>
      </w:pPr>
      <w:r w:rsidRPr="001F1EC4">
        <w:t xml:space="preserve">Écrire le mot </w:t>
      </w:r>
      <w:r w:rsidR="004340A5">
        <w:t>« </w:t>
      </w:r>
      <w:r w:rsidRPr="001F1EC4">
        <w:t>digestion</w:t>
      </w:r>
      <w:r w:rsidR="004340A5">
        <w:t> »</w:t>
      </w:r>
      <w:r w:rsidRPr="001F1EC4">
        <w:t xml:space="preserve"> au tableau. Pour vous, qu’est-ce que la digestion ? Qu’est-ce que ce mot évoque pour vous ?</w:t>
      </w:r>
    </w:p>
    <w:p w:rsidR="001F1EC4" w:rsidRPr="001F1EC4" w:rsidRDefault="001F1EC4" w:rsidP="001F1EC4">
      <w:pPr>
        <w:pStyle w:val="Paragraphedeliste"/>
        <w:numPr>
          <w:ilvl w:val="1"/>
          <w:numId w:val="4"/>
        </w:numPr>
      </w:pPr>
      <w:r>
        <w:t>Écriture individuelle sur la fiche 1.</w:t>
      </w:r>
    </w:p>
    <w:p w:rsidR="00AA1885" w:rsidRDefault="004340A5" w:rsidP="001F1EC4">
      <w:pPr>
        <w:pStyle w:val="Paragraphedeliste"/>
        <w:numPr>
          <w:ilvl w:val="1"/>
          <w:numId w:val="4"/>
        </w:numPr>
      </w:pPr>
      <w:r>
        <w:t>Mise en commun : l</w:t>
      </w:r>
      <w:r w:rsidR="00AA1885" w:rsidRPr="001F1EC4">
        <w:t>ister au tableau les remarques des élèves</w:t>
      </w:r>
      <w:r w:rsidR="001F1EC4">
        <w:t>.</w:t>
      </w:r>
    </w:p>
    <w:p w:rsidR="001F1EC4" w:rsidRPr="001F1EC4" w:rsidRDefault="001F1EC4" w:rsidP="001F1EC4"/>
    <w:p w:rsidR="001F1EC4" w:rsidRDefault="000C1C99" w:rsidP="000C1C99">
      <w:pPr>
        <w:ind w:left="426"/>
        <w:rPr>
          <w:u w:val="single"/>
        </w:rPr>
      </w:pPr>
      <w:r>
        <w:sym w:font="Wingdings" w:char="F0D6"/>
      </w:r>
      <w:r>
        <w:t xml:space="preserve"> </w:t>
      </w:r>
      <w:r w:rsidR="001F1EC4" w:rsidRPr="000C1C99">
        <w:rPr>
          <w:u w:val="single"/>
        </w:rPr>
        <w:t>Recherche n° 2 :</w:t>
      </w:r>
    </w:p>
    <w:p w:rsidR="000C1C99" w:rsidRPr="000C1C99" w:rsidRDefault="000C1C99" w:rsidP="000C1C99">
      <w:pPr>
        <w:ind w:left="426"/>
        <w:rPr>
          <w:u w:val="single"/>
        </w:rPr>
      </w:pPr>
    </w:p>
    <w:p w:rsidR="004340A5" w:rsidRDefault="001F1EC4" w:rsidP="004340A5">
      <w:pPr>
        <w:pStyle w:val="Paragraphedeliste"/>
        <w:numPr>
          <w:ilvl w:val="1"/>
          <w:numId w:val="4"/>
        </w:numPr>
      </w:pPr>
      <w:r>
        <w:t>Tracer</w:t>
      </w:r>
      <w:r w:rsidR="00AA1885">
        <w:t xml:space="preserve"> sur </w:t>
      </w:r>
      <w:r>
        <w:t>une</w:t>
      </w:r>
      <w:r w:rsidR="00AA1885">
        <w:t xml:space="preserve"> silhouette le trajet des aliments</w:t>
      </w:r>
      <w:r>
        <w:t>,</w:t>
      </w:r>
      <w:r w:rsidR="00AA1885">
        <w:t xml:space="preserve"> en légendant </w:t>
      </w:r>
      <w:r>
        <w:t>ce qui est tracé</w:t>
      </w:r>
      <w:r w:rsidR="00AA1885">
        <w:t xml:space="preserve">. </w:t>
      </w:r>
    </w:p>
    <w:p w:rsidR="004340A5" w:rsidRDefault="004340A5" w:rsidP="004340A5"/>
    <w:p w:rsidR="004340A5" w:rsidRDefault="000C1C99" w:rsidP="000C1C99">
      <w:pPr>
        <w:ind w:left="426"/>
        <w:rPr>
          <w:u w:val="single"/>
        </w:rPr>
      </w:pPr>
      <w:r>
        <w:sym w:font="Wingdings" w:char="F0D6"/>
      </w:r>
      <w:r>
        <w:t xml:space="preserve"> </w:t>
      </w:r>
      <w:r w:rsidR="004340A5" w:rsidRPr="000C1C99">
        <w:rPr>
          <w:u w:val="single"/>
        </w:rPr>
        <w:t>Recherche n° 3 :</w:t>
      </w:r>
    </w:p>
    <w:p w:rsidR="000C1C99" w:rsidRPr="000C1C99" w:rsidRDefault="000C1C99" w:rsidP="000C1C99">
      <w:pPr>
        <w:ind w:left="426"/>
        <w:rPr>
          <w:u w:val="single"/>
        </w:rPr>
      </w:pPr>
    </w:p>
    <w:p w:rsidR="00AA1885" w:rsidRDefault="004340A5" w:rsidP="004340A5">
      <w:pPr>
        <w:pStyle w:val="Paragraphedeliste"/>
        <w:numPr>
          <w:ilvl w:val="1"/>
          <w:numId w:val="4"/>
        </w:numPr>
      </w:pPr>
      <w:r>
        <w:t>E</w:t>
      </w:r>
      <w:r w:rsidR="00AA1885">
        <w:t>xpliquer en quelques phrases ce que les aliments et les boissons deviennent dans le corps (sur le cahier).</w:t>
      </w:r>
    </w:p>
    <w:p w:rsidR="00AA1885" w:rsidRDefault="00AA1885" w:rsidP="00AA1885">
      <w:pPr>
        <w:pStyle w:val="Paragraphedeliste"/>
      </w:pPr>
    </w:p>
    <w:p w:rsidR="004340A5" w:rsidRDefault="000C1C99" w:rsidP="000C1C99">
      <w:pPr>
        <w:ind w:left="426"/>
        <w:rPr>
          <w:u w:val="single"/>
        </w:rPr>
      </w:pPr>
      <w:r>
        <w:sym w:font="Wingdings" w:char="F0D6"/>
      </w:r>
      <w:r>
        <w:t xml:space="preserve"> </w:t>
      </w:r>
      <w:r w:rsidR="00AA1885" w:rsidRPr="000C1C99">
        <w:rPr>
          <w:u w:val="single"/>
        </w:rPr>
        <w:t xml:space="preserve">Mise en commun : présentation des </w:t>
      </w:r>
      <w:r w:rsidR="004340A5" w:rsidRPr="000C1C99">
        <w:rPr>
          <w:u w:val="single"/>
        </w:rPr>
        <w:t>recherches 2 et 3</w:t>
      </w:r>
      <w:r w:rsidR="00AA1885" w:rsidRPr="000C1C99">
        <w:rPr>
          <w:u w:val="single"/>
        </w:rPr>
        <w:t>.</w:t>
      </w:r>
    </w:p>
    <w:p w:rsidR="000C1C99" w:rsidRPr="000C1C99" w:rsidRDefault="000C1C99" w:rsidP="000C1C99">
      <w:pPr>
        <w:ind w:left="426"/>
        <w:rPr>
          <w:u w:val="single"/>
        </w:rPr>
      </w:pPr>
    </w:p>
    <w:p w:rsidR="004340A5" w:rsidRDefault="004340A5" w:rsidP="004340A5">
      <w:pPr>
        <w:pStyle w:val="Paragraphedeliste"/>
        <w:numPr>
          <w:ilvl w:val="1"/>
          <w:numId w:val="4"/>
        </w:numPr>
      </w:pPr>
      <w:r>
        <w:t>Interpeler</w:t>
      </w:r>
      <w:r w:rsidR="00AA1885">
        <w:t xml:space="preserve"> sur les contradictions pour faire émerger un questionnement. </w:t>
      </w:r>
    </w:p>
    <w:p w:rsidR="00AA1885" w:rsidRDefault="00AA1885" w:rsidP="004340A5">
      <w:pPr>
        <w:pStyle w:val="Paragraphedeliste"/>
        <w:numPr>
          <w:ilvl w:val="1"/>
          <w:numId w:val="4"/>
        </w:numPr>
      </w:pPr>
      <w:r>
        <w:t>Établir une liste de questions qui serviront de fil rouge. Elles pourront porter :</w:t>
      </w:r>
    </w:p>
    <w:p w:rsidR="00AA1885" w:rsidRDefault="00AA1885" w:rsidP="004340A5">
      <w:pPr>
        <w:pStyle w:val="Paragraphedeliste"/>
        <w:numPr>
          <w:ilvl w:val="2"/>
          <w:numId w:val="4"/>
        </w:numPr>
      </w:pPr>
      <w:r>
        <w:t>sur les organes par lesquels les aliments passent ;</w:t>
      </w:r>
    </w:p>
    <w:p w:rsidR="00AA1885" w:rsidRDefault="00AA1885" w:rsidP="004340A5">
      <w:pPr>
        <w:pStyle w:val="Paragraphedeliste"/>
        <w:numPr>
          <w:ilvl w:val="2"/>
          <w:numId w:val="4"/>
        </w:numPr>
      </w:pPr>
      <w:r>
        <w:t xml:space="preserve">sur la manière dont les aliments </w:t>
      </w:r>
      <w:r w:rsidR="004340A5">
        <w:t>arrivent</w:t>
      </w:r>
      <w:r>
        <w:t xml:space="preserve"> aux organes ;</w:t>
      </w:r>
    </w:p>
    <w:p w:rsidR="00AA1885" w:rsidRDefault="00AA1885" w:rsidP="004340A5">
      <w:pPr>
        <w:pStyle w:val="Paragraphedeliste"/>
        <w:numPr>
          <w:ilvl w:val="2"/>
          <w:numId w:val="4"/>
        </w:numPr>
      </w:pPr>
      <w:r>
        <w:t xml:space="preserve">sur les transformations des aliments se produisant dans le </w:t>
      </w:r>
      <w:r w:rsidR="004340A5">
        <w:t>système digestif</w:t>
      </w:r>
      <w:r>
        <w:t> ;</w:t>
      </w:r>
    </w:p>
    <w:p w:rsidR="00AA1885" w:rsidRDefault="00AA1885" w:rsidP="004340A5">
      <w:pPr>
        <w:pStyle w:val="Paragraphedeliste"/>
        <w:numPr>
          <w:ilvl w:val="2"/>
          <w:numId w:val="4"/>
        </w:numPr>
      </w:pPr>
      <w:r>
        <w:t xml:space="preserve">sur le devenir des </w:t>
      </w:r>
      <w:r w:rsidR="004340A5">
        <w:t>aliments non digérés et de l’eau</w:t>
      </w:r>
      <w:r>
        <w:t>.</w:t>
      </w:r>
    </w:p>
    <w:p w:rsidR="00AA1885" w:rsidRDefault="00AA1885" w:rsidP="00AA1885"/>
    <w:p w:rsidR="0009515E" w:rsidRDefault="0009515E">
      <w:pPr>
        <w:rPr>
          <w:color w:val="1F497D" w:themeColor="text2"/>
        </w:rPr>
      </w:pPr>
      <w:r>
        <w:rPr>
          <w:color w:val="1F497D" w:themeColor="text2"/>
        </w:rPr>
        <w:br w:type="page"/>
      </w:r>
    </w:p>
    <w:p w:rsidR="00AA1885" w:rsidRDefault="004340A5" w:rsidP="004340A5">
      <w:pPr>
        <w:pStyle w:val="Paragraphedeliste"/>
        <w:rPr>
          <w:color w:val="1F497D" w:themeColor="text2"/>
        </w:rPr>
      </w:pPr>
      <w:r>
        <w:rPr>
          <w:color w:val="1F497D" w:themeColor="text2"/>
        </w:rPr>
        <w:lastRenderedPageBreak/>
        <w:t xml:space="preserve">Page de droite : </w:t>
      </w:r>
    </w:p>
    <w:p w:rsidR="004340A5" w:rsidRDefault="004340A5" w:rsidP="004340A5">
      <w:pPr>
        <w:pStyle w:val="Paragraphedeliste"/>
        <w:ind w:left="1440"/>
        <w:rPr>
          <w:color w:val="1F497D" w:themeColor="text2"/>
        </w:rPr>
      </w:pPr>
      <w:r>
        <w:rPr>
          <w:color w:val="1F497D" w:themeColor="text2"/>
        </w:rPr>
        <w:t>Les représentations initiales sur le mot « digestion ».</w:t>
      </w:r>
    </w:p>
    <w:p w:rsidR="004340A5" w:rsidRDefault="004340A5" w:rsidP="004340A5">
      <w:pPr>
        <w:pStyle w:val="Paragraphedeliste"/>
        <w:ind w:left="1440"/>
        <w:rPr>
          <w:color w:val="1F497D" w:themeColor="text2"/>
        </w:rPr>
      </w:pPr>
      <w:r>
        <w:rPr>
          <w:color w:val="1F497D" w:themeColor="text2"/>
        </w:rPr>
        <w:t>L’explication sur le trajet des aliments et des boissons.</w:t>
      </w:r>
    </w:p>
    <w:p w:rsidR="004340A5" w:rsidRDefault="004340A5" w:rsidP="004340A5">
      <w:pPr>
        <w:pStyle w:val="Paragraphedeliste"/>
        <w:ind w:left="1440"/>
        <w:rPr>
          <w:color w:val="1F497D" w:themeColor="text2"/>
        </w:rPr>
      </w:pPr>
    </w:p>
    <w:p w:rsidR="004340A5" w:rsidRDefault="000C1C99" w:rsidP="000C1C99">
      <w:pPr>
        <w:pStyle w:val="Paragraphedeliste"/>
        <w:ind w:left="426"/>
        <w:rPr>
          <w:color w:val="1F497D" w:themeColor="text2"/>
        </w:rPr>
      </w:pPr>
      <w:r>
        <w:sym w:font="Wingdings" w:char="F0D6"/>
      </w:r>
      <w:r>
        <w:t xml:space="preserve"> </w:t>
      </w:r>
      <w:r w:rsidR="004340A5">
        <w:rPr>
          <w:color w:val="1F497D" w:themeColor="text2"/>
        </w:rPr>
        <w:t>Faire coller la feuille introductive.</w:t>
      </w:r>
    </w:p>
    <w:p w:rsidR="000C1C99" w:rsidRDefault="000C1C99" w:rsidP="000C1C99">
      <w:pPr>
        <w:pStyle w:val="Paragraphedeliste"/>
        <w:ind w:left="426"/>
        <w:rPr>
          <w:color w:val="1F497D" w:themeColor="text2"/>
        </w:rPr>
      </w:pPr>
    </w:p>
    <w:p w:rsidR="000C1C99" w:rsidRPr="004340A5" w:rsidRDefault="000C1C99" w:rsidP="000C1C99">
      <w:pPr>
        <w:pStyle w:val="Paragraphedeliste"/>
        <w:ind w:left="426"/>
        <w:rPr>
          <w:color w:val="1F497D" w:themeColor="text2"/>
        </w:rPr>
      </w:pPr>
    </w:p>
    <w:p w:rsidR="00AA1885" w:rsidRPr="00BD72B9" w:rsidRDefault="00AA1885" w:rsidP="00AA1885">
      <w:pPr>
        <w:pBdr>
          <w:bottom w:val="single" w:sz="4" w:space="1" w:color="auto"/>
        </w:pBdr>
        <w:rPr>
          <w:b/>
          <w:sz w:val="28"/>
          <w:szCs w:val="28"/>
        </w:rPr>
      </w:pPr>
      <w:r w:rsidRPr="00BD72B9">
        <w:rPr>
          <w:b/>
          <w:sz w:val="28"/>
          <w:szCs w:val="28"/>
        </w:rPr>
        <w:sym w:font="Wingdings" w:char="F082"/>
      </w:r>
      <w:r w:rsidRPr="00BD72B9">
        <w:rPr>
          <w:b/>
          <w:sz w:val="28"/>
          <w:szCs w:val="28"/>
        </w:rPr>
        <w:t xml:space="preserve"> </w:t>
      </w:r>
      <w:r w:rsidR="004340A5">
        <w:rPr>
          <w:b/>
          <w:sz w:val="28"/>
          <w:szCs w:val="28"/>
        </w:rPr>
        <w:t>Quels sont les organes traversés par les aliments pendant la digestion ?</w:t>
      </w:r>
    </w:p>
    <w:p w:rsidR="00AA1885" w:rsidRDefault="00AA1885" w:rsidP="00AA1885"/>
    <w:p w:rsidR="00AA1885" w:rsidRPr="009B11CD" w:rsidRDefault="00AA1885" w:rsidP="00AA1885">
      <w:pPr>
        <w:rPr>
          <w:b/>
        </w:rPr>
      </w:pPr>
      <w:r w:rsidRPr="009B11CD">
        <w:rPr>
          <w:b/>
        </w:rPr>
        <w:t>Matériel :</w:t>
      </w:r>
    </w:p>
    <w:p w:rsidR="00AA1885" w:rsidRDefault="004340A5" w:rsidP="00AA1885">
      <w:pPr>
        <w:pStyle w:val="Paragraphedeliste"/>
        <w:numPr>
          <w:ilvl w:val="0"/>
          <w:numId w:val="3"/>
        </w:numPr>
      </w:pPr>
      <w:r>
        <w:t>Fiche 2</w:t>
      </w:r>
    </w:p>
    <w:p w:rsidR="00AA1885" w:rsidRDefault="00AA1885" w:rsidP="004340A5">
      <w:pPr>
        <w:ind w:left="360"/>
      </w:pPr>
    </w:p>
    <w:p w:rsidR="00AA1885" w:rsidRDefault="004340A5" w:rsidP="00AA1885">
      <w:r>
        <w:rPr>
          <w:b/>
        </w:rPr>
        <w:t>Déroulement</w:t>
      </w:r>
      <w:r w:rsidR="00AA1885">
        <w:t xml:space="preserve"> : </w:t>
      </w:r>
    </w:p>
    <w:p w:rsidR="00AA1885" w:rsidRDefault="00AA1885" w:rsidP="00AA1885"/>
    <w:p w:rsidR="00AA1885" w:rsidRDefault="00AA1885" w:rsidP="000C1C99">
      <w:pPr>
        <w:ind w:left="426"/>
        <w:rPr>
          <w:u w:val="single"/>
        </w:rPr>
      </w:pPr>
      <w:r>
        <w:sym w:font="Wingdings" w:char="F0D6"/>
      </w:r>
      <w:r>
        <w:t xml:space="preserve"> </w:t>
      </w:r>
      <w:r w:rsidR="004340A5" w:rsidRPr="000C1C99">
        <w:rPr>
          <w:u w:val="single"/>
        </w:rPr>
        <w:t>Recherche</w:t>
      </w:r>
      <w:r w:rsidR="004340A5">
        <w:rPr>
          <w:u w:val="single"/>
        </w:rPr>
        <w:t xml:space="preserve"> n° 1</w:t>
      </w:r>
      <w:r w:rsidR="000C1C99">
        <w:rPr>
          <w:u w:val="single"/>
        </w:rPr>
        <w:t> :</w:t>
      </w:r>
    </w:p>
    <w:p w:rsidR="00AA1885" w:rsidRPr="00BB3D76" w:rsidRDefault="00AA1885" w:rsidP="00AA1885">
      <w:pPr>
        <w:rPr>
          <w:sz w:val="16"/>
        </w:rPr>
      </w:pPr>
    </w:p>
    <w:p w:rsidR="000C1C99" w:rsidRDefault="000C1C99" w:rsidP="007F5770">
      <w:pPr>
        <w:pStyle w:val="Paragraphedeliste"/>
        <w:numPr>
          <w:ilvl w:val="1"/>
          <w:numId w:val="4"/>
        </w:numPr>
        <w:jc w:val="both"/>
      </w:pPr>
      <w:r w:rsidRPr="000C1C99">
        <w:t>Aparté sur la dissection des animaux et des corps humains</w:t>
      </w:r>
    </w:p>
    <w:p w:rsidR="00AA1885" w:rsidRDefault="000C1C99" w:rsidP="007F5770">
      <w:pPr>
        <w:pStyle w:val="Paragraphedeliste"/>
        <w:numPr>
          <w:ilvl w:val="1"/>
          <w:numId w:val="4"/>
        </w:numPr>
        <w:jc w:val="both"/>
      </w:pPr>
      <w:r>
        <w:t>Observation de la photographie</w:t>
      </w:r>
      <w:r w:rsidR="00AA1885">
        <w:t> : description et désignation des différents organes</w:t>
      </w:r>
      <w:r>
        <w:t>.</w:t>
      </w:r>
    </w:p>
    <w:p w:rsidR="00AA1885" w:rsidRDefault="00AA1885" w:rsidP="000C1C99"/>
    <w:p w:rsidR="00AA1885" w:rsidRDefault="00AA1885" w:rsidP="000C1C99">
      <w:pPr>
        <w:ind w:left="426"/>
      </w:pPr>
      <w:r>
        <w:sym w:font="Wingdings" w:char="F0D6"/>
      </w:r>
      <w:r>
        <w:t xml:space="preserve"> </w:t>
      </w:r>
      <w:r w:rsidR="000C1C99" w:rsidRPr="000C1C99">
        <w:rPr>
          <w:u w:val="single"/>
        </w:rPr>
        <w:t>Recherche</w:t>
      </w:r>
      <w:r w:rsidR="000C1C99">
        <w:rPr>
          <w:u w:val="single"/>
        </w:rPr>
        <w:t xml:space="preserve"> n ° 2 :</w:t>
      </w:r>
    </w:p>
    <w:p w:rsidR="00AA1885" w:rsidRPr="00BB3D76" w:rsidRDefault="00AA1885" w:rsidP="00AA1885">
      <w:pPr>
        <w:rPr>
          <w:sz w:val="16"/>
        </w:rPr>
      </w:pPr>
    </w:p>
    <w:p w:rsidR="00AA1885" w:rsidRDefault="000C1C99" w:rsidP="007F5770">
      <w:pPr>
        <w:pStyle w:val="Paragraphedeliste"/>
        <w:numPr>
          <w:ilvl w:val="1"/>
          <w:numId w:val="4"/>
        </w:numPr>
        <w:jc w:val="both"/>
      </w:pPr>
      <w:r>
        <w:t>Légender le schéma de  l’appareil digestif du lapin.</w:t>
      </w:r>
    </w:p>
    <w:p w:rsidR="00AA1885" w:rsidRDefault="00AA1885" w:rsidP="00AA1885"/>
    <w:p w:rsidR="000C1C99" w:rsidRDefault="000C1C99" w:rsidP="000C1C99">
      <w:pPr>
        <w:ind w:left="426"/>
        <w:rPr>
          <w:u w:val="single"/>
        </w:rPr>
      </w:pPr>
      <w:r>
        <w:sym w:font="Wingdings" w:char="F0D6"/>
      </w:r>
      <w:r>
        <w:t xml:space="preserve"> </w:t>
      </w:r>
      <w:r w:rsidRPr="000C1C99">
        <w:rPr>
          <w:u w:val="single"/>
        </w:rPr>
        <w:t>Recherche</w:t>
      </w:r>
      <w:r>
        <w:rPr>
          <w:u w:val="single"/>
        </w:rPr>
        <w:t xml:space="preserve"> n ° 3 :</w:t>
      </w:r>
    </w:p>
    <w:p w:rsidR="000C1C99" w:rsidRDefault="000C1C99" w:rsidP="000C1C99">
      <w:pPr>
        <w:ind w:left="426"/>
      </w:pPr>
    </w:p>
    <w:p w:rsidR="000C1C99" w:rsidRDefault="000C1C99" w:rsidP="007F5770">
      <w:pPr>
        <w:pStyle w:val="Paragraphedeliste"/>
        <w:numPr>
          <w:ilvl w:val="1"/>
          <w:numId w:val="4"/>
        </w:numPr>
        <w:jc w:val="both"/>
      </w:pPr>
      <w:r>
        <w:t>Colorier les organes du système digestif du lapin selon un code couleur.</w:t>
      </w:r>
    </w:p>
    <w:p w:rsidR="000C1C99" w:rsidRDefault="000C1C99" w:rsidP="000C1C99">
      <w:pPr>
        <w:rPr>
          <w:b/>
          <w:sz w:val="28"/>
          <w:szCs w:val="28"/>
        </w:rPr>
      </w:pPr>
    </w:p>
    <w:p w:rsidR="00AA1885" w:rsidRPr="00BD72B9" w:rsidRDefault="00AA1885" w:rsidP="000C1C99">
      <w:pPr>
        <w:pBdr>
          <w:bottom w:val="single" w:sz="4" w:space="1" w:color="auto"/>
        </w:pBdr>
        <w:rPr>
          <w:b/>
          <w:sz w:val="28"/>
          <w:szCs w:val="28"/>
        </w:rPr>
      </w:pPr>
      <w:r w:rsidRPr="00BD72B9">
        <w:rPr>
          <w:b/>
          <w:sz w:val="28"/>
          <w:szCs w:val="28"/>
        </w:rPr>
        <w:sym w:font="Wingdings 2" w:char="F06C"/>
      </w:r>
      <w:r w:rsidRPr="00BD72B9">
        <w:rPr>
          <w:b/>
          <w:sz w:val="28"/>
          <w:szCs w:val="28"/>
        </w:rPr>
        <w:t xml:space="preserve"> </w:t>
      </w:r>
      <w:r w:rsidR="000C1C99">
        <w:rPr>
          <w:b/>
          <w:sz w:val="28"/>
          <w:szCs w:val="28"/>
        </w:rPr>
        <w:t>Quels sont les organes de l’appareil digestif de l’homme ?</w:t>
      </w:r>
    </w:p>
    <w:p w:rsidR="00AA1885" w:rsidRDefault="00AA1885" w:rsidP="00AA1885"/>
    <w:p w:rsidR="00AA1885" w:rsidRPr="009B11CD" w:rsidRDefault="00AA1885" w:rsidP="00AA1885">
      <w:pPr>
        <w:rPr>
          <w:b/>
        </w:rPr>
      </w:pPr>
      <w:r w:rsidRPr="009B11CD">
        <w:rPr>
          <w:b/>
        </w:rPr>
        <w:t>Matériel :</w:t>
      </w:r>
    </w:p>
    <w:p w:rsidR="00AA1885" w:rsidRDefault="000C1C99" w:rsidP="00AA1885">
      <w:pPr>
        <w:pStyle w:val="Paragraphedeliste"/>
        <w:numPr>
          <w:ilvl w:val="0"/>
          <w:numId w:val="3"/>
        </w:numPr>
      </w:pPr>
      <w:r>
        <w:t xml:space="preserve">Fiche n° 3 </w:t>
      </w:r>
    </w:p>
    <w:p w:rsidR="00AA1885" w:rsidRDefault="00AA1885" w:rsidP="00AA1885">
      <w:pPr>
        <w:pStyle w:val="Paragraphedeliste"/>
      </w:pPr>
    </w:p>
    <w:p w:rsidR="00AA1885" w:rsidRDefault="00D61A49" w:rsidP="00AA1885">
      <w:r>
        <w:rPr>
          <w:b/>
        </w:rPr>
        <w:t>Déroulement</w:t>
      </w:r>
      <w:r w:rsidR="00AA1885">
        <w:t xml:space="preserve"> : </w:t>
      </w:r>
    </w:p>
    <w:p w:rsidR="00AA1885" w:rsidRDefault="00AA1885" w:rsidP="00AA1885"/>
    <w:p w:rsidR="00D61A49" w:rsidRDefault="00D61A49" w:rsidP="00D61A49">
      <w:pPr>
        <w:ind w:left="426"/>
      </w:pPr>
      <w:r>
        <w:sym w:font="Wingdings" w:char="F0D6"/>
      </w:r>
      <w:r>
        <w:t xml:space="preserve"> </w:t>
      </w:r>
      <w:r w:rsidRPr="000C1C99">
        <w:rPr>
          <w:u w:val="single"/>
        </w:rPr>
        <w:t>Recherche</w:t>
      </w:r>
      <w:r>
        <w:rPr>
          <w:u w:val="single"/>
        </w:rPr>
        <w:t xml:space="preserve"> n ° 1 :</w:t>
      </w:r>
    </w:p>
    <w:p w:rsidR="00D61A49" w:rsidRDefault="00D61A49" w:rsidP="00AA1885"/>
    <w:p w:rsidR="00D61A49" w:rsidRDefault="00D61A49" w:rsidP="007F5770">
      <w:pPr>
        <w:pStyle w:val="Paragraphedeliste"/>
        <w:numPr>
          <w:ilvl w:val="1"/>
          <w:numId w:val="4"/>
        </w:numPr>
        <w:jc w:val="both"/>
      </w:pPr>
      <w:r>
        <w:t>Légender le schéma de l’appareil digestif de l’homme, en s’aidant du schéma légendé de l’appareil digestif du lapin.</w:t>
      </w:r>
    </w:p>
    <w:p w:rsidR="007F5770" w:rsidRDefault="007F5770" w:rsidP="007F5770">
      <w:pPr>
        <w:pStyle w:val="Paragraphedeliste"/>
        <w:ind w:left="1440"/>
        <w:jc w:val="both"/>
      </w:pPr>
    </w:p>
    <w:p w:rsidR="007F5770" w:rsidRDefault="007F5770" w:rsidP="007F5770">
      <w:pPr>
        <w:ind w:left="1418"/>
      </w:pPr>
      <w:r w:rsidRPr="007F5770">
        <w:rPr>
          <w:b/>
        </w:rPr>
        <w:t>Légende de l’appareil digestif du corps humain, en</w:t>
      </w:r>
      <w:r>
        <w:t xml:space="preserve"> </w:t>
      </w:r>
      <w:r w:rsidRPr="007F5770">
        <w:rPr>
          <w:b/>
        </w:rPr>
        <w:t>animation flash</w:t>
      </w:r>
      <w:r>
        <w:t> :</w:t>
      </w:r>
    </w:p>
    <w:p w:rsidR="007F5770" w:rsidRDefault="00F16638" w:rsidP="007F5770">
      <w:pPr>
        <w:ind w:left="1418" w:firstLine="706"/>
      </w:pPr>
      <w:hyperlink r:id="rId6" w:history="1">
        <w:r w:rsidR="007F5770" w:rsidRPr="006F14E9">
          <w:rPr>
            <w:rStyle w:val="Lienhypertexte"/>
          </w:rPr>
          <w:t>http://www.biologieenflash.net/animation.php?ref=bio-0042-6</w:t>
        </w:r>
      </w:hyperlink>
    </w:p>
    <w:p w:rsidR="00D61A49" w:rsidRDefault="00D61A49" w:rsidP="00D61A49"/>
    <w:p w:rsidR="00D61A49" w:rsidRDefault="00D61A49" w:rsidP="00D61A49">
      <w:pPr>
        <w:ind w:left="426"/>
      </w:pPr>
      <w:r>
        <w:sym w:font="Wingdings" w:char="F0D6"/>
      </w:r>
      <w:r>
        <w:t xml:space="preserve"> </w:t>
      </w:r>
      <w:r w:rsidRPr="000C1C99">
        <w:rPr>
          <w:u w:val="single"/>
        </w:rPr>
        <w:t>Recherche</w:t>
      </w:r>
      <w:r>
        <w:rPr>
          <w:u w:val="single"/>
        </w:rPr>
        <w:t xml:space="preserve"> n ° 2 :</w:t>
      </w:r>
    </w:p>
    <w:p w:rsidR="00D61A49" w:rsidRDefault="00D61A49" w:rsidP="00D61A49"/>
    <w:p w:rsidR="00D61A49" w:rsidRDefault="00D61A49" w:rsidP="007F5770">
      <w:pPr>
        <w:pStyle w:val="Paragraphedeliste"/>
        <w:numPr>
          <w:ilvl w:val="1"/>
          <w:numId w:val="4"/>
        </w:numPr>
        <w:jc w:val="both"/>
      </w:pPr>
      <w:r>
        <w:t>Colorier les organes avec le même code couleur que pour le lapin.</w:t>
      </w:r>
    </w:p>
    <w:p w:rsidR="00D61A49" w:rsidRDefault="00D61A49" w:rsidP="00D61A49"/>
    <w:p w:rsidR="00D61A49" w:rsidRDefault="00D61A49" w:rsidP="00D61A49">
      <w:pPr>
        <w:ind w:left="426"/>
      </w:pPr>
      <w:r>
        <w:sym w:font="Wingdings" w:char="F0D6"/>
      </w:r>
      <w:r>
        <w:t xml:space="preserve"> </w:t>
      </w:r>
      <w:r w:rsidRPr="000C1C99">
        <w:rPr>
          <w:u w:val="single"/>
        </w:rPr>
        <w:t>Recherche</w:t>
      </w:r>
      <w:r>
        <w:rPr>
          <w:u w:val="single"/>
        </w:rPr>
        <w:t xml:space="preserve"> n ° 3 :</w:t>
      </w:r>
    </w:p>
    <w:p w:rsidR="00D61A49" w:rsidRDefault="00D61A49" w:rsidP="00D61A49"/>
    <w:p w:rsidR="00D61A49" w:rsidRDefault="00D61A49" w:rsidP="007F5770">
      <w:pPr>
        <w:pStyle w:val="Paragraphedeliste"/>
        <w:numPr>
          <w:ilvl w:val="1"/>
          <w:numId w:val="4"/>
        </w:numPr>
        <w:jc w:val="both"/>
      </w:pPr>
      <w:r>
        <w:t xml:space="preserve">Comparer les appareils digestifs de l’homme et du lapin. Remarquer la différence significative de taille du </w:t>
      </w:r>
      <w:proofErr w:type="spellStart"/>
      <w:r>
        <w:t>caecum</w:t>
      </w:r>
      <w:proofErr w:type="spellEnd"/>
      <w:r>
        <w:t xml:space="preserve"> entre les deux mammifères (liée à une différence de régime alimentaire).</w:t>
      </w:r>
    </w:p>
    <w:p w:rsidR="006749F5" w:rsidRDefault="006749F5" w:rsidP="007F5770">
      <w:pPr>
        <w:ind w:left="720" w:firstLine="696"/>
        <w:jc w:val="both"/>
      </w:pPr>
      <w:r>
        <w:t>Correction :</w:t>
      </w:r>
    </w:p>
    <w:p w:rsidR="006749F5" w:rsidRDefault="006749F5" w:rsidP="007F5770">
      <w:pPr>
        <w:pStyle w:val="Paragraphedeliste"/>
        <w:numPr>
          <w:ilvl w:val="2"/>
          <w:numId w:val="4"/>
        </w:numPr>
        <w:jc w:val="both"/>
      </w:pPr>
      <w:r>
        <w:t>1. Légende de la légende du corps humain : ajout du pancréas, prolongé par un canal qui rejoint l’intestin grêle. Le pancréas existe chez le lapin, mais il est diffus donc plus difficile à repérer.</w:t>
      </w:r>
    </w:p>
    <w:p w:rsidR="006749F5" w:rsidRDefault="006749F5" w:rsidP="007F5770">
      <w:pPr>
        <w:pStyle w:val="Paragraphedeliste"/>
        <w:ind w:left="1440" w:firstLine="684"/>
        <w:jc w:val="both"/>
      </w:pPr>
      <w:r>
        <w:t>Le foie est relié lui aussi à l’intestin grêle par un canal.</w:t>
      </w:r>
    </w:p>
    <w:p w:rsidR="006749F5" w:rsidRDefault="006749F5" w:rsidP="007F5770">
      <w:pPr>
        <w:pStyle w:val="Paragraphedeliste"/>
        <w:ind w:left="1440" w:firstLine="684"/>
        <w:jc w:val="both"/>
      </w:pPr>
      <w:r>
        <w:t>Le cæcum et l’appendice font partie du gros intestin.</w:t>
      </w:r>
    </w:p>
    <w:p w:rsidR="006749F5" w:rsidRDefault="006749F5" w:rsidP="007F5770">
      <w:pPr>
        <w:pStyle w:val="Paragraphedeliste"/>
        <w:numPr>
          <w:ilvl w:val="2"/>
          <w:numId w:val="4"/>
        </w:numPr>
        <w:jc w:val="both"/>
      </w:pPr>
      <w:r>
        <w:t xml:space="preserve">2. Points communs : </w:t>
      </w:r>
    </w:p>
    <w:p w:rsidR="006749F5" w:rsidRDefault="006749F5" w:rsidP="007F5770">
      <w:pPr>
        <w:pStyle w:val="Paragraphedeliste"/>
        <w:numPr>
          <w:ilvl w:val="3"/>
          <w:numId w:val="4"/>
        </w:numPr>
        <w:jc w:val="both"/>
      </w:pPr>
      <w:r>
        <w:t>une organisation générale identique avec œsophage, estomac, intestin grêle et gros intestin : cet ensemble forme le tube digestif</w:t>
      </w:r>
    </w:p>
    <w:p w:rsidR="006749F5" w:rsidRDefault="006749F5" w:rsidP="007F5770">
      <w:pPr>
        <w:pStyle w:val="Paragraphedeliste"/>
        <w:numPr>
          <w:ilvl w:val="3"/>
          <w:numId w:val="4"/>
        </w:numPr>
        <w:jc w:val="both"/>
      </w:pPr>
      <w:r>
        <w:t>l’homme et le lapin possèdent également des organes annexes, le foie et le pancréas, reliés à l’intestin grêle.</w:t>
      </w:r>
    </w:p>
    <w:p w:rsidR="006749F5" w:rsidRDefault="006749F5" w:rsidP="007F5770">
      <w:pPr>
        <w:pStyle w:val="Paragraphedeliste"/>
        <w:numPr>
          <w:ilvl w:val="2"/>
          <w:numId w:val="4"/>
        </w:numPr>
        <w:jc w:val="both"/>
      </w:pPr>
      <w:r>
        <w:t>3. Différences : Le cæcum est très développé chez le lapin par rapport à l’homme. Le lapin mange principalement de l’herbe et des aliments d’origine végétale, aliments qui nécessitent un temps de digestion très long.</w:t>
      </w:r>
    </w:p>
    <w:p w:rsidR="00D61A49" w:rsidRDefault="00D61A49" w:rsidP="00D61A49"/>
    <w:p w:rsidR="00D61A49" w:rsidRDefault="00D61A49" w:rsidP="00D61A49">
      <w:pPr>
        <w:ind w:left="426"/>
      </w:pPr>
      <w:r>
        <w:sym w:font="Wingdings" w:char="F0D6"/>
      </w:r>
      <w:r>
        <w:t xml:space="preserve"> </w:t>
      </w:r>
      <w:r w:rsidRPr="000C1C99">
        <w:rPr>
          <w:u w:val="single"/>
        </w:rPr>
        <w:t>Recherche</w:t>
      </w:r>
      <w:r>
        <w:rPr>
          <w:u w:val="single"/>
        </w:rPr>
        <w:t xml:space="preserve"> n ° 4 :</w:t>
      </w:r>
    </w:p>
    <w:p w:rsidR="00D61A49" w:rsidRDefault="00D61A49" w:rsidP="00D61A49"/>
    <w:p w:rsidR="00D61A49" w:rsidRDefault="00D61A49" w:rsidP="007F5770">
      <w:pPr>
        <w:pStyle w:val="Paragraphedeliste"/>
        <w:numPr>
          <w:ilvl w:val="1"/>
          <w:numId w:val="4"/>
        </w:numPr>
        <w:jc w:val="both"/>
      </w:pPr>
      <w:r>
        <w:t>Tracer l’appareil digestif dans la silhouette d’un chimpanzé.</w:t>
      </w:r>
    </w:p>
    <w:p w:rsidR="00D61A49" w:rsidRDefault="00D61A49" w:rsidP="00D61A49"/>
    <w:p w:rsidR="00D61A49" w:rsidRDefault="00D61A49" w:rsidP="00D61A49"/>
    <w:p w:rsidR="00D61A49" w:rsidRPr="00BD72B9" w:rsidRDefault="00D61A49" w:rsidP="00D61A49">
      <w:pPr>
        <w:pBdr>
          <w:bottom w:val="single" w:sz="4" w:space="1" w:color="auto"/>
        </w:pBdr>
        <w:rPr>
          <w:b/>
          <w:sz w:val="28"/>
          <w:szCs w:val="28"/>
        </w:rPr>
      </w:pPr>
      <w:r>
        <w:rPr>
          <w:b/>
          <w:sz w:val="28"/>
          <w:szCs w:val="28"/>
        </w:rPr>
        <w:sym w:font="Wingdings 2" w:char="F06D"/>
      </w:r>
      <w:r w:rsidRPr="00BD72B9">
        <w:rPr>
          <w:b/>
          <w:sz w:val="28"/>
          <w:szCs w:val="28"/>
        </w:rPr>
        <w:t xml:space="preserve"> </w:t>
      </w:r>
      <w:r>
        <w:rPr>
          <w:b/>
          <w:sz w:val="28"/>
          <w:szCs w:val="28"/>
        </w:rPr>
        <w:t>Comment les aliments circulent-ils dans le tube digestif ?</w:t>
      </w:r>
    </w:p>
    <w:p w:rsidR="00D61A49" w:rsidRDefault="00D61A49" w:rsidP="00D61A49"/>
    <w:p w:rsidR="00D61A49" w:rsidRPr="009B11CD" w:rsidRDefault="00D61A49" w:rsidP="00D61A49">
      <w:pPr>
        <w:rPr>
          <w:b/>
        </w:rPr>
      </w:pPr>
      <w:r w:rsidRPr="009B11CD">
        <w:rPr>
          <w:b/>
        </w:rPr>
        <w:t>Matériel :</w:t>
      </w:r>
    </w:p>
    <w:p w:rsidR="00D61A49" w:rsidRDefault="00D61A49" w:rsidP="00D61A49">
      <w:pPr>
        <w:pStyle w:val="Paragraphedeliste"/>
        <w:numPr>
          <w:ilvl w:val="0"/>
          <w:numId w:val="3"/>
        </w:numPr>
      </w:pPr>
      <w:r>
        <w:t>Fiche n° 4</w:t>
      </w:r>
    </w:p>
    <w:p w:rsidR="00D61A49" w:rsidRDefault="00D61A49" w:rsidP="00D61A49">
      <w:pPr>
        <w:pStyle w:val="Paragraphedeliste"/>
      </w:pPr>
    </w:p>
    <w:p w:rsidR="00D61A49" w:rsidRDefault="00D61A49" w:rsidP="00D61A49">
      <w:r>
        <w:rPr>
          <w:b/>
        </w:rPr>
        <w:t>Déroulement</w:t>
      </w:r>
      <w:r>
        <w:t xml:space="preserve"> : </w:t>
      </w:r>
    </w:p>
    <w:p w:rsidR="00D61A49" w:rsidRDefault="00D61A49" w:rsidP="00D61A49"/>
    <w:p w:rsidR="00D61A49" w:rsidRDefault="00D61A49" w:rsidP="00D61A49">
      <w:pPr>
        <w:ind w:left="426"/>
      </w:pPr>
      <w:r>
        <w:sym w:font="Wingdings" w:char="F0D6"/>
      </w:r>
      <w:r>
        <w:t xml:space="preserve"> </w:t>
      </w:r>
      <w:r w:rsidRPr="000C1C99">
        <w:rPr>
          <w:u w:val="single"/>
        </w:rPr>
        <w:t>Recherche</w:t>
      </w:r>
      <w:r>
        <w:rPr>
          <w:u w:val="single"/>
        </w:rPr>
        <w:t xml:space="preserve"> n ° 1 :</w:t>
      </w:r>
    </w:p>
    <w:p w:rsidR="00D61A49" w:rsidRDefault="00D61A49" w:rsidP="00D61A49"/>
    <w:p w:rsidR="00D61A49" w:rsidRDefault="00337313" w:rsidP="007F5770">
      <w:pPr>
        <w:pStyle w:val="Paragraphedeliste"/>
        <w:numPr>
          <w:ilvl w:val="1"/>
          <w:numId w:val="4"/>
        </w:numPr>
        <w:jc w:val="both"/>
      </w:pPr>
      <w:r>
        <w:t xml:space="preserve">Visualiser le trajet des aliments dans le tube digestif. </w:t>
      </w:r>
      <w:r w:rsidR="00D61A49">
        <w:t>Visionner une vidéo.</w:t>
      </w:r>
    </w:p>
    <w:p w:rsidR="00AA1885" w:rsidRDefault="00D61A49" w:rsidP="007F5770">
      <w:pPr>
        <w:pStyle w:val="Paragraphedeliste"/>
        <w:ind w:left="2160"/>
        <w:jc w:val="both"/>
      </w:pPr>
      <w:r>
        <w:t>D</w:t>
      </w:r>
      <w:r w:rsidR="00AA1885">
        <w:t xml:space="preserve">ans le film, on a fait manger à un patient une bouillie ayant la propriété d’arrêter les rayons X. Sur la radiographie, la bouillie </w:t>
      </w:r>
      <w:r>
        <w:t>apparait</w:t>
      </w:r>
      <w:r w:rsidR="00AA1885">
        <w:t xml:space="preserve"> en blanc, on peut suivre son devenir dans le corps. Attention, les os apparaissent aussi en blanc car ils arrêtent également les rayons X.</w:t>
      </w:r>
    </w:p>
    <w:p w:rsidR="00AA1885" w:rsidRDefault="00AA1885" w:rsidP="007F5770">
      <w:pPr>
        <w:pStyle w:val="Paragraphedeliste"/>
        <w:numPr>
          <w:ilvl w:val="2"/>
          <w:numId w:val="4"/>
        </w:numPr>
        <w:jc w:val="both"/>
      </w:pPr>
      <w:r>
        <w:t>Premier visionnage sans les commentaires</w:t>
      </w:r>
    </w:p>
    <w:p w:rsidR="00AA1885" w:rsidRDefault="00AA1885" w:rsidP="007F5770">
      <w:pPr>
        <w:pStyle w:val="Paragraphedeliste"/>
        <w:numPr>
          <w:ilvl w:val="1"/>
          <w:numId w:val="4"/>
        </w:numPr>
        <w:jc w:val="both"/>
      </w:pPr>
      <w:r>
        <w:t>Mise en commun : réaction des élèves sur ce qu’ils ont</w:t>
      </w:r>
      <w:r w:rsidR="00337313">
        <w:t xml:space="preserve"> vu, nommer</w:t>
      </w:r>
      <w:r>
        <w:t xml:space="preserve"> les organes qu’ils ont reconnus – bouche, estomac, intestin grêle, puis le gros intestin</w:t>
      </w:r>
      <w:r w:rsidR="00337313">
        <w:t>.</w:t>
      </w:r>
    </w:p>
    <w:p w:rsidR="00AA1885" w:rsidRDefault="00AA1885" w:rsidP="007F5770">
      <w:pPr>
        <w:pStyle w:val="Paragraphedeliste"/>
        <w:numPr>
          <w:ilvl w:val="1"/>
          <w:numId w:val="4"/>
        </w:numPr>
        <w:jc w:val="both"/>
      </w:pPr>
      <w:r>
        <w:t>Rédaction d’un commentaire pour décrire chaque étape de la digestion</w:t>
      </w:r>
      <w:r w:rsidR="00337313">
        <w:t>.</w:t>
      </w:r>
    </w:p>
    <w:p w:rsidR="00337313" w:rsidRDefault="00337313" w:rsidP="00337313">
      <w:pPr>
        <w:pStyle w:val="Paragraphedeliste"/>
        <w:numPr>
          <w:ilvl w:val="1"/>
          <w:numId w:val="4"/>
        </w:numPr>
      </w:pPr>
    </w:p>
    <w:p w:rsidR="00337313" w:rsidRDefault="00337313" w:rsidP="00337313">
      <w:pPr>
        <w:ind w:left="426"/>
      </w:pPr>
      <w:r>
        <w:sym w:font="Wingdings" w:char="F0D6"/>
      </w:r>
      <w:r>
        <w:t xml:space="preserve"> </w:t>
      </w:r>
      <w:r w:rsidRPr="000C1C99">
        <w:rPr>
          <w:u w:val="single"/>
        </w:rPr>
        <w:t>Recherche</w:t>
      </w:r>
      <w:r>
        <w:rPr>
          <w:u w:val="single"/>
        </w:rPr>
        <w:t xml:space="preserve"> n ° 2 :</w:t>
      </w:r>
    </w:p>
    <w:p w:rsidR="00337313" w:rsidRDefault="00337313" w:rsidP="00337313"/>
    <w:p w:rsidR="00337313" w:rsidRDefault="00337313" w:rsidP="007F5770">
      <w:pPr>
        <w:pStyle w:val="Paragraphedeliste"/>
        <w:numPr>
          <w:ilvl w:val="1"/>
          <w:numId w:val="4"/>
        </w:numPr>
        <w:jc w:val="both"/>
      </w:pPr>
      <w:r>
        <w:t>Comprendre comment les aliments se déplacent dans le tube digestif. Expérience.</w:t>
      </w:r>
    </w:p>
    <w:p w:rsidR="00337313" w:rsidRDefault="00337313" w:rsidP="007F5770">
      <w:pPr>
        <w:pStyle w:val="Paragraphedeliste"/>
        <w:ind w:left="2160"/>
        <w:jc w:val="both"/>
      </w:pPr>
      <w:r>
        <w:rPr>
          <w:i/>
        </w:rPr>
        <w:t>L</w:t>
      </w:r>
      <w:r w:rsidR="00AA1885" w:rsidRPr="003757E9">
        <w:rPr>
          <w:i/>
        </w:rPr>
        <w:t>es aliments</w:t>
      </w:r>
      <w:r w:rsidR="00AA1885">
        <w:rPr>
          <w:i/>
        </w:rPr>
        <w:t xml:space="preserve"> se déplacent-ils sous l’effet de leur propre poids ou existe-t-il un autre mécanisme ?</w:t>
      </w:r>
      <w:r w:rsidR="00AA1885">
        <w:t xml:space="preserve"> </w:t>
      </w:r>
    </w:p>
    <w:p w:rsidR="00337313" w:rsidRDefault="00AA1885" w:rsidP="007F5770">
      <w:pPr>
        <w:ind w:left="2124"/>
        <w:jc w:val="both"/>
      </w:pPr>
      <w:r>
        <w:t>Observation de mouvements de contraction qui interviennent dans le déplacement des aliments.</w:t>
      </w:r>
    </w:p>
    <w:p w:rsidR="00337313" w:rsidRDefault="00AA1885" w:rsidP="007F5770">
      <w:pPr>
        <w:pStyle w:val="Paragraphedeliste"/>
        <w:numPr>
          <w:ilvl w:val="3"/>
          <w:numId w:val="4"/>
        </w:numPr>
        <w:jc w:val="both"/>
      </w:pPr>
      <w:r>
        <w:t>Mouvements visib</w:t>
      </w:r>
      <w:r w:rsidR="00337313">
        <w:t>les pour l’intestin et l’estomac.</w:t>
      </w:r>
    </w:p>
    <w:p w:rsidR="00337313" w:rsidRDefault="00AA1885" w:rsidP="007F5770">
      <w:pPr>
        <w:pStyle w:val="Paragraphedeliste"/>
        <w:numPr>
          <w:ilvl w:val="3"/>
          <w:numId w:val="4"/>
        </w:numPr>
        <w:jc w:val="both"/>
      </w:pPr>
      <w:r>
        <w:t>Pour l’œsophage, utilisation d’une modélisation avec un collant et une balle de tennis : après avoir inséré la balle de tennis, mettre le collant verticalement : la balle ne descend pas, besoin d’exercer une pression sur l’arrière pour faire descendre la balle</w:t>
      </w:r>
    </w:p>
    <w:p w:rsidR="00AA1885" w:rsidRDefault="00AA1885" w:rsidP="007F5770">
      <w:pPr>
        <w:pStyle w:val="Paragraphedeliste"/>
        <w:ind w:left="2880"/>
        <w:jc w:val="both"/>
      </w:pPr>
      <w:r>
        <w:t>Modélisation qui perme</w:t>
      </w:r>
      <w:r w:rsidR="000C1C99">
        <w:t>t</w:t>
      </w:r>
      <w:r>
        <w:t xml:space="preserve"> d’expliquer qu’il est possible de manger et de boire en position allongée</w:t>
      </w:r>
    </w:p>
    <w:p w:rsidR="00AA1885" w:rsidRDefault="00AA1885" w:rsidP="00AA1885">
      <w:pPr>
        <w:pStyle w:val="Paragraphedeliste"/>
      </w:pPr>
    </w:p>
    <w:p w:rsidR="00AA1885" w:rsidRDefault="00AA1885" w:rsidP="00AA1885">
      <w:pPr>
        <w:pStyle w:val="Paragraphedeliste"/>
        <w:numPr>
          <w:ilvl w:val="0"/>
          <w:numId w:val="4"/>
        </w:numPr>
      </w:pPr>
      <w:r>
        <w:t>Exemple de synthèse :</w:t>
      </w:r>
    </w:p>
    <w:p w:rsidR="00AA1885" w:rsidRDefault="00AA1885" w:rsidP="007F5770">
      <w:pPr>
        <w:pStyle w:val="Paragraphedeliste"/>
        <w:pBdr>
          <w:top w:val="single" w:sz="4" w:space="1" w:color="auto"/>
          <w:left w:val="single" w:sz="4" w:space="4" w:color="auto"/>
          <w:bottom w:val="single" w:sz="4" w:space="1" w:color="auto"/>
          <w:right w:val="single" w:sz="4" w:space="4" w:color="auto"/>
        </w:pBdr>
        <w:jc w:val="both"/>
      </w:pPr>
      <w:r>
        <w:t>La bouillie est mastiquée par les dents, puis envoyée dans le fond de la bouche par la langue. Elle passe ensuite dans l’œsophage : c’est la déglutition.</w:t>
      </w:r>
    </w:p>
    <w:p w:rsidR="00AA1885" w:rsidRDefault="00AA1885" w:rsidP="007F5770">
      <w:pPr>
        <w:pStyle w:val="Paragraphedeliste"/>
        <w:pBdr>
          <w:top w:val="single" w:sz="4" w:space="1" w:color="auto"/>
          <w:left w:val="single" w:sz="4" w:space="4" w:color="auto"/>
          <w:bottom w:val="single" w:sz="4" w:space="1" w:color="auto"/>
          <w:right w:val="single" w:sz="4" w:space="4" w:color="auto"/>
        </w:pBdr>
        <w:jc w:val="both"/>
      </w:pPr>
      <w:r>
        <w:t>Elle descend dans une poche qui se remplit peu à peu, l’estomac. Celui-ci présente de nombreux mouvements de contraction qui brassent son contenu et l’envoient finalement dans l’intestin grêle.</w:t>
      </w:r>
    </w:p>
    <w:p w:rsidR="00AA1885" w:rsidRDefault="00AA1885" w:rsidP="00AA1885">
      <w:pPr>
        <w:pStyle w:val="Paragraphedeliste"/>
        <w:pBdr>
          <w:top w:val="single" w:sz="4" w:space="1" w:color="auto"/>
          <w:left w:val="single" w:sz="4" w:space="4" w:color="auto"/>
          <w:bottom w:val="single" w:sz="4" w:space="1" w:color="auto"/>
          <w:right w:val="single" w:sz="4" w:space="4" w:color="auto"/>
        </w:pBdr>
      </w:pPr>
      <w:r>
        <w:t>Les aliments parviennent enfin au gros intestin, lui aussi animé de mouvements de contraction.</w:t>
      </w:r>
    </w:p>
    <w:p w:rsidR="00AA1885" w:rsidRPr="00B37A00" w:rsidRDefault="00337313" w:rsidP="00337313">
      <w:pPr>
        <w:pBdr>
          <w:bottom w:val="single" w:sz="4" w:space="1" w:color="auto"/>
        </w:pBdr>
        <w:rPr>
          <w:b/>
          <w:sz w:val="28"/>
          <w:szCs w:val="28"/>
        </w:rPr>
      </w:pPr>
      <w:r>
        <w:rPr>
          <w:b/>
          <w:sz w:val="28"/>
          <w:szCs w:val="28"/>
        </w:rPr>
        <w:sym w:font="Wingdings 2" w:char="F06E"/>
      </w:r>
      <w:r w:rsidR="00AA1885" w:rsidRPr="00B37A00">
        <w:rPr>
          <w:b/>
          <w:sz w:val="28"/>
          <w:szCs w:val="28"/>
        </w:rPr>
        <w:t xml:space="preserve"> </w:t>
      </w:r>
      <w:r w:rsidR="00297F69">
        <w:rPr>
          <w:b/>
          <w:sz w:val="28"/>
          <w:szCs w:val="28"/>
        </w:rPr>
        <w:t>Sous quelle forme les aliments circulent-ils dans le tube digestif ?</w:t>
      </w:r>
    </w:p>
    <w:p w:rsidR="00AA1885" w:rsidRDefault="00AA1885" w:rsidP="00AA1885"/>
    <w:p w:rsidR="00AA1885" w:rsidRDefault="00AA1885" w:rsidP="00AA1885">
      <w:r w:rsidRPr="009B11CD">
        <w:rPr>
          <w:b/>
        </w:rPr>
        <w:t>Matériel :</w:t>
      </w:r>
      <w:r>
        <w:t xml:space="preserve"> </w:t>
      </w:r>
    </w:p>
    <w:p w:rsidR="00AA1885" w:rsidRDefault="00297F69" w:rsidP="00AA1885">
      <w:pPr>
        <w:pStyle w:val="Paragraphedeliste"/>
        <w:numPr>
          <w:ilvl w:val="0"/>
          <w:numId w:val="5"/>
        </w:numPr>
      </w:pPr>
      <w:r>
        <w:t xml:space="preserve">Fiche </w:t>
      </w:r>
      <w:r w:rsidR="00AA0305">
        <w:t>5</w:t>
      </w:r>
    </w:p>
    <w:p w:rsidR="00AA1885" w:rsidRPr="009B11CD" w:rsidRDefault="00AA1885" w:rsidP="00AA1885"/>
    <w:p w:rsidR="00AA1885" w:rsidRDefault="00AA0305" w:rsidP="00AA1885">
      <w:r>
        <w:rPr>
          <w:b/>
        </w:rPr>
        <w:t>Déroulement</w:t>
      </w:r>
      <w:r w:rsidR="00AA1885">
        <w:t xml:space="preserve"> : </w:t>
      </w:r>
    </w:p>
    <w:p w:rsidR="008D5D78" w:rsidRDefault="008D5D78" w:rsidP="00AA1885"/>
    <w:p w:rsidR="008D5D78" w:rsidRDefault="008D5D78" w:rsidP="008D5D78">
      <w:pPr>
        <w:ind w:left="426"/>
      </w:pPr>
      <w:r>
        <w:sym w:font="Wingdings" w:char="F0D6"/>
      </w:r>
      <w:r>
        <w:t xml:space="preserve"> </w:t>
      </w:r>
      <w:r w:rsidRPr="000C1C99">
        <w:rPr>
          <w:u w:val="single"/>
        </w:rPr>
        <w:t>Recherche</w:t>
      </w:r>
      <w:r>
        <w:rPr>
          <w:u w:val="single"/>
        </w:rPr>
        <w:t xml:space="preserve"> n ° 1 :</w:t>
      </w:r>
    </w:p>
    <w:p w:rsidR="00AA1885" w:rsidRDefault="00AA1885" w:rsidP="00AA1885"/>
    <w:p w:rsidR="00AA1885" w:rsidRDefault="008D5D78" w:rsidP="007F5770">
      <w:pPr>
        <w:pStyle w:val="Paragraphedeliste"/>
        <w:numPr>
          <w:ilvl w:val="0"/>
          <w:numId w:val="4"/>
        </w:numPr>
        <w:jc w:val="both"/>
      </w:pPr>
      <w:r>
        <w:t>O</w:t>
      </w:r>
      <w:r w:rsidR="00AA1885">
        <w:t xml:space="preserve">bservation de photographies : </w:t>
      </w:r>
      <w:r>
        <w:t>quel aspect ont les aliments dans les différents organes ? L</w:t>
      </w:r>
      <w:r w:rsidR="00AA1885">
        <w:t xml:space="preserve">’estomac contient de l’herbe hachée, l’intestin grêle contient un liquide jaunâtre alors que le gros intestin </w:t>
      </w:r>
      <w:proofErr w:type="gramStart"/>
      <w:r w:rsidR="00AA1885">
        <w:t>présente</w:t>
      </w:r>
      <w:proofErr w:type="gramEnd"/>
      <w:r w:rsidR="00AA1885">
        <w:t xml:space="preserve"> des crottes compactes et brunes</w:t>
      </w:r>
    </w:p>
    <w:p w:rsidR="00AA1885" w:rsidRDefault="008D5D78" w:rsidP="007F5770">
      <w:pPr>
        <w:pStyle w:val="Paragraphedeliste"/>
        <w:numPr>
          <w:ilvl w:val="0"/>
          <w:numId w:val="4"/>
        </w:numPr>
        <w:jc w:val="both"/>
      </w:pPr>
      <w:r>
        <w:t>Que peut-on en conclure ? L</w:t>
      </w:r>
      <w:r w:rsidR="00AA1885">
        <w:t>es aliments changent d’aspect et de couleur le long du tube digestif. Ils se transforment.</w:t>
      </w:r>
    </w:p>
    <w:p w:rsidR="00AA1885" w:rsidRDefault="00AA1885" w:rsidP="007F5770">
      <w:pPr>
        <w:pStyle w:val="Paragraphedeliste"/>
        <w:numPr>
          <w:ilvl w:val="0"/>
          <w:numId w:val="4"/>
        </w:numPr>
        <w:jc w:val="both"/>
      </w:pPr>
      <w:r>
        <w:t>Faire émerger le questionnement : quel est l’intérêt de ces transformations ? Pourquoi les aliments sont-ils transformés dans le tube digestif ?</w:t>
      </w:r>
    </w:p>
    <w:p w:rsidR="00AA1885" w:rsidRDefault="00AA1885" w:rsidP="00AA1885"/>
    <w:p w:rsidR="00AA1885" w:rsidRDefault="00AA1885" w:rsidP="00AA1885"/>
    <w:p w:rsidR="00AA1885" w:rsidRPr="00B37A00" w:rsidRDefault="00337313" w:rsidP="00AA1885">
      <w:pPr>
        <w:pBdr>
          <w:bottom w:val="single" w:sz="4" w:space="1" w:color="auto"/>
        </w:pBdr>
        <w:rPr>
          <w:b/>
          <w:sz w:val="28"/>
          <w:szCs w:val="28"/>
        </w:rPr>
      </w:pPr>
      <w:r>
        <w:rPr>
          <w:b/>
          <w:sz w:val="28"/>
          <w:szCs w:val="28"/>
        </w:rPr>
        <w:sym w:font="Wingdings 2" w:char="F06F"/>
      </w:r>
      <w:r w:rsidR="00AA1885" w:rsidRPr="00B37A00">
        <w:rPr>
          <w:b/>
          <w:sz w:val="28"/>
          <w:szCs w:val="28"/>
        </w:rPr>
        <w:t xml:space="preserve"> </w:t>
      </w:r>
      <w:r w:rsidR="00AA1885">
        <w:rPr>
          <w:b/>
          <w:sz w:val="28"/>
          <w:szCs w:val="28"/>
        </w:rPr>
        <w:t>Découvrir le rôle de filtre de l’intestin grêle</w:t>
      </w:r>
    </w:p>
    <w:p w:rsidR="00AA1885" w:rsidRDefault="00AA1885" w:rsidP="00AA1885"/>
    <w:p w:rsidR="008D5D78" w:rsidRDefault="008D5D78" w:rsidP="008D5D78">
      <w:pPr>
        <w:ind w:left="426"/>
      </w:pPr>
      <w:r>
        <w:sym w:font="Wingdings" w:char="F0D6"/>
      </w:r>
      <w:r>
        <w:t xml:space="preserve"> </w:t>
      </w:r>
      <w:r w:rsidRPr="000C1C99">
        <w:rPr>
          <w:u w:val="single"/>
        </w:rPr>
        <w:t>Recherche</w:t>
      </w:r>
      <w:r>
        <w:rPr>
          <w:u w:val="single"/>
        </w:rPr>
        <w:t xml:space="preserve"> n ° 2 :</w:t>
      </w:r>
    </w:p>
    <w:p w:rsidR="008D5D78" w:rsidRDefault="008D5D78" w:rsidP="00AA1885">
      <w:pPr>
        <w:rPr>
          <w:b/>
        </w:rPr>
      </w:pPr>
    </w:p>
    <w:p w:rsidR="008D5D78" w:rsidRDefault="008D5D78" w:rsidP="008D5D78">
      <w:r w:rsidRPr="009B11CD">
        <w:rPr>
          <w:b/>
        </w:rPr>
        <w:t>Matériel :</w:t>
      </w:r>
      <w:r>
        <w:t xml:space="preserve"> </w:t>
      </w:r>
    </w:p>
    <w:p w:rsidR="008D5D78" w:rsidRDefault="008D5D78" w:rsidP="008D5D78">
      <w:pPr>
        <w:pStyle w:val="Paragraphedeliste"/>
        <w:numPr>
          <w:ilvl w:val="0"/>
          <w:numId w:val="5"/>
        </w:numPr>
      </w:pPr>
      <w:r>
        <w:t>Fiche 5</w:t>
      </w:r>
    </w:p>
    <w:p w:rsidR="008D5D78" w:rsidRDefault="008D5D78" w:rsidP="007F5770">
      <w:pPr>
        <w:pStyle w:val="Paragraphedeliste"/>
        <w:numPr>
          <w:ilvl w:val="0"/>
          <w:numId w:val="5"/>
        </w:numPr>
        <w:jc w:val="both"/>
      </w:pPr>
      <w:r>
        <w:t xml:space="preserve">Matériel pour les expériences : filtres à café, entonnoirs, gobelets, cuillère, eau, sucre en poudre, </w:t>
      </w:r>
      <w:r w:rsidR="00DE3CE3">
        <w:t>café</w:t>
      </w:r>
      <w:r>
        <w:t>, plateaux.</w:t>
      </w:r>
    </w:p>
    <w:p w:rsidR="00AA1885" w:rsidRPr="009B11CD" w:rsidRDefault="00AA1885" w:rsidP="00AA1885"/>
    <w:p w:rsidR="00AA1885" w:rsidRDefault="00AA1885" w:rsidP="00AA1885">
      <w:r w:rsidRPr="009B11CD">
        <w:rPr>
          <w:b/>
        </w:rPr>
        <w:t>Organisation</w:t>
      </w:r>
      <w:r>
        <w:t> : en groupe puis collectif</w:t>
      </w:r>
    </w:p>
    <w:p w:rsidR="00AA1885" w:rsidRDefault="00AA1885" w:rsidP="00AA1885"/>
    <w:p w:rsidR="00900247" w:rsidRPr="007F5770" w:rsidRDefault="00900247" w:rsidP="00900247">
      <w:pPr>
        <w:rPr>
          <w:b/>
        </w:rPr>
      </w:pPr>
      <w:r w:rsidRPr="007F5770">
        <w:rPr>
          <w:b/>
        </w:rPr>
        <w:t>Phase d’expérimentation :</w:t>
      </w:r>
    </w:p>
    <w:p w:rsidR="007F5770" w:rsidRDefault="007F5770" w:rsidP="00900247"/>
    <w:p w:rsidR="00AA1885" w:rsidRDefault="00AA1885" w:rsidP="007F5770">
      <w:pPr>
        <w:pStyle w:val="Paragraphedeliste"/>
        <w:numPr>
          <w:ilvl w:val="0"/>
          <w:numId w:val="4"/>
        </w:numPr>
        <w:jc w:val="both"/>
      </w:pPr>
      <w:r>
        <w:t>Réalisation des manipulations proposées et fiche à compléter</w:t>
      </w:r>
    </w:p>
    <w:p w:rsidR="00AA1885" w:rsidRDefault="00AA1885" w:rsidP="007F5770">
      <w:pPr>
        <w:pStyle w:val="Paragraphedeliste"/>
        <w:numPr>
          <w:ilvl w:val="0"/>
          <w:numId w:val="4"/>
        </w:numPr>
        <w:jc w:val="both"/>
      </w:pPr>
      <w:r>
        <w:t>Réponses attendues :</w:t>
      </w:r>
    </w:p>
    <w:p w:rsidR="008D5D78" w:rsidRDefault="008D5D78" w:rsidP="007F5770">
      <w:pPr>
        <w:pStyle w:val="Paragraphedeliste"/>
        <w:numPr>
          <w:ilvl w:val="1"/>
          <w:numId w:val="4"/>
        </w:numPr>
        <w:jc w:val="both"/>
      </w:pPr>
      <w:r>
        <w:t>1. Expérience témoin : l’eau traverse le filtre.</w:t>
      </w:r>
    </w:p>
    <w:p w:rsidR="00AA1885" w:rsidRDefault="00AA1885" w:rsidP="007F5770">
      <w:pPr>
        <w:pStyle w:val="Paragraphedeliste"/>
        <w:numPr>
          <w:ilvl w:val="1"/>
          <w:numId w:val="4"/>
        </w:numPr>
        <w:jc w:val="both"/>
      </w:pPr>
      <w:r>
        <w:t xml:space="preserve">2. </w:t>
      </w:r>
      <w:r w:rsidR="008D5D78">
        <w:t>Expérience 2</w:t>
      </w:r>
      <w:r>
        <w:t xml:space="preserve"> : </w:t>
      </w:r>
      <w:r w:rsidR="008D5D78">
        <w:t>le sucre se dissout dans l’eau. L’eau recueillie sous l’entonnoir a un gout sucré. Le sucre s’est dissout dans l’eau et a traversé le filtre</w:t>
      </w:r>
      <w:r w:rsidR="00900247">
        <w:t>.</w:t>
      </w:r>
      <w:r w:rsidR="008D5D78">
        <w:t xml:space="preserve"> </w:t>
      </w:r>
    </w:p>
    <w:p w:rsidR="00AA1885" w:rsidRDefault="00AA1885" w:rsidP="007F5770">
      <w:pPr>
        <w:pStyle w:val="Paragraphedeliste"/>
        <w:numPr>
          <w:ilvl w:val="1"/>
          <w:numId w:val="4"/>
        </w:numPr>
        <w:jc w:val="both"/>
      </w:pPr>
      <w:r>
        <w:t xml:space="preserve">3. </w:t>
      </w:r>
      <w:r w:rsidR="00900247">
        <w:t xml:space="preserve">Expérience 3 : les morceaux de </w:t>
      </w:r>
      <w:r w:rsidR="00DE3CE3">
        <w:t>café</w:t>
      </w:r>
      <w:r w:rsidR="00900247">
        <w:t xml:space="preserve"> mouillés restent dans le filtre à café.</w:t>
      </w:r>
    </w:p>
    <w:p w:rsidR="00AA1885" w:rsidRDefault="00900247" w:rsidP="007F5770">
      <w:pPr>
        <w:pStyle w:val="Paragraphedeliste"/>
        <w:numPr>
          <w:ilvl w:val="0"/>
          <w:numId w:val="4"/>
        </w:numPr>
        <w:jc w:val="both"/>
      </w:pPr>
      <w:r>
        <w:t>Conclusion : o</w:t>
      </w:r>
      <w:r w:rsidR="00AA1885">
        <w:t>n peut en déduire que les aliments traversent le filtre en fonction de leur taille. S’ils sont trop gros, ils ne le traversent pas</w:t>
      </w:r>
    </w:p>
    <w:p w:rsidR="00900247" w:rsidRDefault="00900247" w:rsidP="00900247"/>
    <w:p w:rsidR="00900247" w:rsidRPr="007F5770" w:rsidRDefault="00900247" w:rsidP="00900247">
      <w:pPr>
        <w:rPr>
          <w:b/>
        </w:rPr>
      </w:pPr>
      <w:r w:rsidRPr="007F5770">
        <w:rPr>
          <w:b/>
        </w:rPr>
        <w:t>Généralisation des conclusions à la digestion dans le corps humain :</w:t>
      </w:r>
    </w:p>
    <w:p w:rsidR="007F5770" w:rsidRDefault="007F5770" w:rsidP="00900247"/>
    <w:p w:rsidR="00AA1885" w:rsidRDefault="00AA1885" w:rsidP="00900247">
      <w:pPr>
        <w:ind w:left="1134"/>
        <w:jc w:val="both"/>
      </w:pPr>
      <w:r>
        <w:t xml:space="preserve">L’intestin est comme un filtre à café. Il </w:t>
      </w:r>
      <w:r w:rsidR="008D5D78">
        <w:t xml:space="preserve">ne </w:t>
      </w:r>
      <w:r>
        <w:t>se laisse pas traverser par les aliments non digérés parce que ceux-ci sont trop gros. Les aliments digérés, plus petits, traversent la paroi.</w:t>
      </w:r>
    </w:p>
    <w:p w:rsidR="00AA1885" w:rsidRDefault="00AA1885" w:rsidP="00900247">
      <w:pPr>
        <w:ind w:left="1134"/>
        <w:jc w:val="both"/>
      </w:pPr>
      <w:r>
        <w:t>La photographie d’anse d’intestin grêle montre la présence de vaisseaux sanguins autour de l’intestin, ce qui suggère que les aliments digérés rejoignent le sang. Les aliments digérés s’appellent les nutriments. Le passage des nutriments de l’intestin grêle vers le sang est l’absorption.</w:t>
      </w:r>
    </w:p>
    <w:p w:rsidR="00900247" w:rsidRDefault="00900247" w:rsidP="00900247"/>
    <w:p w:rsidR="00AA1885" w:rsidRPr="007F5770" w:rsidRDefault="00AA1885" w:rsidP="00900247">
      <w:pPr>
        <w:rPr>
          <w:b/>
        </w:rPr>
      </w:pPr>
      <w:r w:rsidRPr="007F5770">
        <w:rPr>
          <w:b/>
        </w:rPr>
        <w:t>Réalisation d’un schéma trace écrite</w:t>
      </w:r>
      <w:r w:rsidR="00900247" w:rsidRPr="007F5770">
        <w:rPr>
          <w:b/>
        </w:rPr>
        <w:t>.</w:t>
      </w:r>
    </w:p>
    <w:p w:rsidR="00AA1885" w:rsidRDefault="00AA1885" w:rsidP="00AA1885"/>
    <w:p w:rsidR="00DE3CE3" w:rsidRDefault="00DE3CE3">
      <w:pPr>
        <w:rPr>
          <w:b/>
          <w:sz w:val="28"/>
          <w:szCs w:val="28"/>
        </w:rPr>
      </w:pPr>
      <w:r>
        <w:rPr>
          <w:b/>
          <w:sz w:val="28"/>
          <w:szCs w:val="28"/>
        </w:rPr>
        <w:br w:type="page"/>
      </w:r>
    </w:p>
    <w:p w:rsidR="00DE3CE3" w:rsidRPr="00B37A00" w:rsidRDefault="00DE3CE3" w:rsidP="00DE3CE3">
      <w:pPr>
        <w:pBdr>
          <w:bottom w:val="single" w:sz="4" w:space="1" w:color="auto"/>
        </w:pBdr>
        <w:rPr>
          <w:b/>
          <w:sz w:val="28"/>
          <w:szCs w:val="28"/>
        </w:rPr>
      </w:pPr>
      <w:r>
        <w:rPr>
          <w:b/>
          <w:sz w:val="28"/>
          <w:szCs w:val="28"/>
        </w:rPr>
        <w:sym w:font="Wingdings 2" w:char="F070"/>
      </w:r>
      <w:r w:rsidRPr="00B37A00">
        <w:rPr>
          <w:b/>
          <w:sz w:val="28"/>
          <w:szCs w:val="28"/>
        </w:rPr>
        <w:t xml:space="preserve"> </w:t>
      </w:r>
      <w:r>
        <w:rPr>
          <w:b/>
          <w:sz w:val="28"/>
          <w:szCs w:val="28"/>
        </w:rPr>
        <w:t>Comprendre la transformation des aliments dans la bouche</w:t>
      </w:r>
    </w:p>
    <w:p w:rsidR="00DE3CE3" w:rsidRDefault="00DE3CE3" w:rsidP="00DE3CE3"/>
    <w:p w:rsidR="00DE3CE3" w:rsidRDefault="00DE3CE3" w:rsidP="00DE3CE3">
      <w:r w:rsidRPr="009B11CD">
        <w:rPr>
          <w:b/>
        </w:rPr>
        <w:t>Matériel :</w:t>
      </w:r>
      <w:r>
        <w:t xml:space="preserve"> </w:t>
      </w:r>
    </w:p>
    <w:p w:rsidR="00DE3CE3" w:rsidRDefault="00DE3CE3" w:rsidP="00DE3CE3">
      <w:pPr>
        <w:pStyle w:val="Paragraphedeliste"/>
        <w:numPr>
          <w:ilvl w:val="0"/>
          <w:numId w:val="5"/>
        </w:numPr>
      </w:pPr>
      <w:r>
        <w:t>La fiche 6</w:t>
      </w:r>
    </w:p>
    <w:p w:rsidR="00DE3CE3" w:rsidRDefault="00DE3CE3" w:rsidP="00DE3CE3">
      <w:pPr>
        <w:pStyle w:val="Paragraphedeliste"/>
        <w:numPr>
          <w:ilvl w:val="0"/>
          <w:numId w:val="5"/>
        </w:numPr>
      </w:pPr>
      <w:r>
        <w:t>Des morceaux de pain (2 par élève)</w:t>
      </w:r>
    </w:p>
    <w:p w:rsidR="00DE3CE3" w:rsidRDefault="00DE3CE3" w:rsidP="00DE3CE3">
      <w:pPr>
        <w:pStyle w:val="Paragraphedeliste"/>
        <w:numPr>
          <w:ilvl w:val="0"/>
          <w:numId w:val="5"/>
        </w:numPr>
      </w:pPr>
      <w:r>
        <w:t>un sac plastique transparent</w:t>
      </w:r>
    </w:p>
    <w:p w:rsidR="00DE3CE3" w:rsidRPr="009B11CD" w:rsidRDefault="00DE3CE3" w:rsidP="00DE3CE3"/>
    <w:p w:rsidR="00DE3CE3" w:rsidRDefault="00DE3CE3" w:rsidP="00DE3CE3">
      <w:r w:rsidRPr="009B11CD">
        <w:rPr>
          <w:b/>
        </w:rPr>
        <w:t>Organisation</w:t>
      </w:r>
      <w:r>
        <w:t> : collectif, individuel</w:t>
      </w:r>
    </w:p>
    <w:p w:rsidR="00DE3CE3" w:rsidRDefault="00DE3CE3" w:rsidP="00DE3CE3"/>
    <w:p w:rsidR="00DE3CE3" w:rsidRDefault="00DE3CE3" w:rsidP="00DE3CE3">
      <w:r>
        <w:sym w:font="Wingdings" w:char="F0D6"/>
      </w:r>
      <w:r>
        <w:t xml:space="preserve"> </w:t>
      </w:r>
      <w:r>
        <w:rPr>
          <w:u w:val="single"/>
        </w:rPr>
        <w:t>L</w:t>
      </w:r>
      <w:r>
        <w:rPr>
          <w:u w:val="single"/>
        </w:rPr>
        <w:t>’expérience avec le pain</w:t>
      </w:r>
      <w:r w:rsidR="00812DDF">
        <w:rPr>
          <w:u w:val="single"/>
        </w:rPr>
        <w:t> : le rôle des dents pour broyer et de la salive pour humidifier</w:t>
      </w:r>
    </w:p>
    <w:p w:rsidR="00DE3CE3" w:rsidRDefault="00DE3CE3" w:rsidP="00DE3CE3"/>
    <w:p w:rsidR="00DE3CE3" w:rsidRDefault="00DE3CE3" w:rsidP="00DE3CE3">
      <w:pPr>
        <w:pStyle w:val="Paragraphedeliste"/>
        <w:numPr>
          <w:ilvl w:val="0"/>
          <w:numId w:val="4"/>
        </w:numPr>
      </w:pPr>
      <w:r>
        <w:t>Mâchage du pain par les élèves</w:t>
      </w:r>
    </w:p>
    <w:p w:rsidR="00DE3CE3" w:rsidRPr="003757E9" w:rsidRDefault="00DE3CE3" w:rsidP="00DE3CE3">
      <w:pPr>
        <w:pStyle w:val="Paragraphedeliste"/>
        <w:numPr>
          <w:ilvl w:val="1"/>
          <w:numId w:val="4"/>
        </w:numPr>
      </w:pPr>
      <w:r w:rsidRPr="003757E9">
        <w:rPr>
          <w:i/>
        </w:rPr>
        <w:t>comment se font ces transformations ?</w:t>
      </w:r>
      <w:r>
        <w:t xml:space="preserve"> </w:t>
      </w:r>
      <w:r w:rsidRPr="003757E9">
        <w:t>aliments d’abord écrasés par les dents puis travail des contractions</w:t>
      </w:r>
      <w:r w:rsidR="00812DDF">
        <w:t xml:space="preserve"> et déglutition grâce à la langue.</w:t>
      </w:r>
    </w:p>
    <w:p w:rsidR="00DE3CE3" w:rsidRDefault="00DE3CE3" w:rsidP="00DE3CE3">
      <w:pPr>
        <w:pStyle w:val="Paragraphedeliste"/>
        <w:numPr>
          <w:ilvl w:val="1"/>
          <w:numId w:val="4"/>
        </w:numPr>
      </w:pPr>
      <w:r>
        <w:t>confirmation du rôle des contractions à l’aide d’une modélisation : morceaux de pain humides dans un sac plastique, en appuyant avec la main, on écrase l</w:t>
      </w:r>
      <w:r>
        <w:t>e</w:t>
      </w:r>
      <w:r>
        <w:t xml:space="preserve"> pain et on le réduit en petits morceaux</w:t>
      </w:r>
      <w:r w:rsidR="00812DDF">
        <w:t>.</w:t>
      </w:r>
    </w:p>
    <w:p w:rsidR="00812DDF" w:rsidRDefault="00812DDF" w:rsidP="00812DDF"/>
    <w:p w:rsidR="00DE3CE3" w:rsidRDefault="00DE3CE3" w:rsidP="00DE3CE3">
      <w:pPr>
        <w:pStyle w:val="Paragraphedeliste"/>
        <w:numPr>
          <w:ilvl w:val="0"/>
          <w:numId w:val="4"/>
        </w:numPr>
      </w:pPr>
      <w:r>
        <w:t>Modélisation de l’expérience</w:t>
      </w:r>
    </w:p>
    <w:p w:rsidR="00DE3CE3" w:rsidRDefault="00DE3CE3" w:rsidP="00DE3CE3">
      <w:pPr>
        <w:pStyle w:val="Paragraphedeliste"/>
        <w:numPr>
          <w:ilvl w:val="1"/>
          <w:numId w:val="4"/>
        </w:numPr>
      </w:pPr>
      <w:r>
        <w:t>Placer des morceaux de pain humide dans le sac plastique transparent. Brasser l’intérieur du sac avec la main.</w:t>
      </w:r>
    </w:p>
    <w:p w:rsidR="00DE3CE3" w:rsidRDefault="00DE3CE3" w:rsidP="00DE3CE3">
      <w:pPr>
        <w:pStyle w:val="Paragraphedeliste"/>
        <w:numPr>
          <w:ilvl w:val="1"/>
          <w:numId w:val="4"/>
        </w:numPr>
      </w:pPr>
      <w:r>
        <w:t>Constater que le pain est réduit en bouillie.</w:t>
      </w:r>
    </w:p>
    <w:p w:rsidR="00DE3CE3" w:rsidRDefault="00DE3CE3" w:rsidP="00DE3CE3"/>
    <w:p w:rsidR="00812DDF" w:rsidRDefault="00DE3CE3" w:rsidP="00812DDF">
      <w:r>
        <w:sym w:font="Wingdings" w:char="F0D6"/>
      </w:r>
      <w:r>
        <w:t xml:space="preserve"> </w:t>
      </w:r>
      <w:r>
        <w:rPr>
          <w:u w:val="single"/>
        </w:rPr>
        <w:t>Le texte « Le rôle de la salive dans la digestion »</w:t>
      </w:r>
      <w:r w:rsidR="00812DDF">
        <w:t xml:space="preserve"> : </w:t>
      </w:r>
      <w:r w:rsidR="00812DDF" w:rsidRPr="00812DDF">
        <w:t>D’où vient le gout sucré ?</w:t>
      </w:r>
    </w:p>
    <w:p w:rsidR="00812DDF" w:rsidRDefault="00812DDF" w:rsidP="00812DDF"/>
    <w:p w:rsidR="00812DDF" w:rsidRPr="00812DDF" w:rsidRDefault="00812DDF" w:rsidP="00812DDF">
      <w:pPr>
        <w:pStyle w:val="Paragraphedeliste"/>
        <w:numPr>
          <w:ilvl w:val="0"/>
          <w:numId w:val="4"/>
        </w:numPr>
      </w:pPr>
      <w:r>
        <w:t xml:space="preserve">Lire le texte </w:t>
      </w:r>
      <w:r w:rsidRPr="00812DDF">
        <w:t>« Le rôle de la salive dans la digestion »</w:t>
      </w:r>
    </w:p>
    <w:p w:rsidR="00812DDF" w:rsidRDefault="00812DDF" w:rsidP="00812DDF">
      <w:pPr>
        <w:pStyle w:val="Paragraphedeliste"/>
      </w:pPr>
    </w:p>
    <w:p w:rsidR="00812DDF" w:rsidRDefault="00812DDF" w:rsidP="00812DDF">
      <w:pPr>
        <w:pStyle w:val="Paragraphedeliste"/>
      </w:pPr>
      <w:r>
        <w:t>Conclusion :</w:t>
      </w:r>
    </w:p>
    <w:p w:rsidR="00DE3CE3" w:rsidRDefault="00812DDF" w:rsidP="00812DDF">
      <w:pPr>
        <w:pStyle w:val="Paragraphedeliste"/>
        <w:ind w:firstLine="696"/>
      </w:pPr>
      <w:r>
        <w:t>L</w:t>
      </w:r>
      <w:r w:rsidR="00DE3CE3">
        <w:t xml:space="preserve">e gout </w:t>
      </w:r>
      <w:r>
        <w:t xml:space="preserve">sucré </w:t>
      </w:r>
      <w:r w:rsidR="00DE3CE3">
        <w:t>provient de la digestion de l’amidon qui est transformé par la salive en maltose.</w:t>
      </w:r>
    </w:p>
    <w:p w:rsidR="00DE3CE3" w:rsidRDefault="00DE3CE3" w:rsidP="00DE3CE3">
      <w:pPr>
        <w:pStyle w:val="Paragraphedeliste"/>
        <w:ind w:left="1440"/>
      </w:pPr>
      <w:r>
        <w:t>Amidon et maltose sont deux sucres.</w:t>
      </w:r>
    </w:p>
    <w:p w:rsidR="00DE3CE3" w:rsidRDefault="00DE3CE3" w:rsidP="00DE3CE3">
      <w:pPr>
        <w:pStyle w:val="Paragraphedeliste"/>
        <w:ind w:left="1440"/>
      </w:pPr>
      <w:r>
        <w:t>La salive est produite par les glandes salivaires. Elle permet de transformer le sucre du pain en un sucre plus simple.</w:t>
      </w:r>
    </w:p>
    <w:p w:rsidR="00F16638" w:rsidRDefault="00F16638" w:rsidP="00AA1885">
      <w:pPr>
        <w:rPr>
          <w:b/>
          <w:sz w:val="28"/>
          <w:szCs w:val="28"/>
        </w:rPr>
      </w:pPr>
    </w:p>
    <w:p w:rsidR="00F16638" w:rsidRDefault="00F16638" w:rsidP="00AA1885">
      <w:pPr>
        <w:rPr>
          <w:b/>
          <w:sz w:val="28"/>
          <w:szCs w:val="28"/>
        </w:rPr>
      </w:pPr>
    </w:p>
    <w:p w:rsidR="00F16638" w:rsidRPr="00B37A00" w:rsidRDefault="00F16638" w:rsidP="00F16638">
      <w:pPr>
        <w:pBdr>
          <w:bottom w:val="single" w:sz="4" w:space="1" w:color="auto"/>
        </w:pBdr>
        <w:rPr>
          <w:b/>
          <w:sz w:val="28"/>
          <w:szCs w:val="28"/>
        </w:rPr>
      </w:pPr>
      <w:r>
        <w:rPr>
          <w:b/>
          <w:sz w:val="28"/>
          <w:szCs w:val="28"/>
        </w:rPr>
        <w:sym w:font="Wingdings 2" w:char="F071"/>
      </w:r>
      <w:r w:rsidRPr="00B37A00">
        <w:rPr>
          <w:b/>
          <w:sz w:val="28"/>
          <w:szCs w:val="28"/>
        </w:rPr>
        <w:t xml:space="preserve"> </w:t>
      </w:r>
      <w:r>
        <w:rPr>
          <w:b/>
          <w:sz w:val="28"/>
          <w:szCs w:val="28"/>
        </w:rPr>
        <w:t xml:space="preserve">Comprendre la transformation des aliments dans </w:t>
      </w:r>
      <w:r>
        <w:rPr>
          <w:b/>
          <w:sz w:val="28"/>
          <w:szCs w:val="28"/>
        </w:rPr>
        <w:t>l’estomac</w:t>
      </w:r>
    </w:p>
    <w:p w:rsidR="00F16638" w:rsidRDefault="00F16638" w:rsidP="00F16638"/>
    <w:p w:rsidR="00F16638" w:rsidRDefault="00F16638" w:rsidP="00F16638">
      <w:r w:rsidRPr="009B11CD">
        <w:rPr>
          <w:b/>
        </w:rPr>
        <w:t>Matériel :</w:t>
      </w:r>
      <w:r>
        <w:t xml:space="preserve"> </w:t>
      </w:r>
    </w:p>
    <w:p w:rsidR="00F16638" w:rsidRDefault="00F16638" w:rsidP="00F16638">
      <w:pPr>
        <w:pStyle w:val="Paragraphedeliste"/>
        <w:numPr>
          <w:ilvl w:val="0"/>
          <w:numId w:val="5"/>
        </w:numPr>
      </w:pPr>
      <w:r>
        <w:t>La fiche 8</w:t>
      </w:r>
    </w:p>
    <w:p w:rsidR="00F16638" w:rsidRDefault="00F16638" w:rsidP="00F16638">
      <w:pPr>
        <w:pStyle w:val="Paragraphedeliste"/>
        <w:numPr>
          <w:ilvl w:val="0"/>
          <w:numId w:val="5"/>
        </w:numPr>
      </w:pPr>
      <w:r>
        <w:t>Le matériel pour la réalisation de l’expérience de Beaumont</w:t>
      </w:r>
    </w:p>
    <w:p w:rsidR="00F16638" w:rsidRPr="009B11CD" w:rsidRDefault="00F16638" w:rsidP="00F16638"/>
    <w:p w:rsidR="00F16638" w:rsidRDefault="00F16638" w:rsidP="00F16638">
      <w:r w:rsidRPr="009B11CD">
        <w:rPr>
          <w:b/>
        </w:rPr>
        <w:t>Organisation</w:t>
      </w:r>
      <w:r>
        <w:t> : collectif, individuel</w:t>
      </w:r>
    </w:p>
    <w:p w:rsidR="00F16638" w:rsidRDefault="00F16638" w:rsidP="00F16638"/>
    <w:p w:rsidR="00AA1885" w:rsidRDefault="00AA1885" w:rsidP="00AA1885">
      <w:pPr>
        <w:rPr>
          <w:b/>
          <w:sz w:val="28"/>
          <w:szCs w:val="28"/>
        </w:rPr>
      </w:pPr>
      <w:bookmarkStart w:id="0" w:name="_GoBack"/>
      <w:bookmarkEnd w:id="0"/>
      <w:r>
        <w:rPr>
          <w:b/>
          <w:sz w:val="28"/>
          <w:szCs w:val="28"/>
        </w:rPr>
        <w:br w:type="page"/>
      </w:r>
    </w:p>
    <w:p w:rsidR="00F16638" w:rsidRDefault="00900247" w:rsidP="00900247">
      <w:pPr>
        <w:rPr>
          <w:b/>
          <w:color w:val="FF0000"/>
        </w:rPr>
      </w:pPr>
      <w:r w:rsidRPr="00DE0E3C">
        <w:rPr>
          <w:b/>
          <w:color w:val="FF0000"/>
        </w:rPr>
        <w:t xml:space="preserve">A PARTIR D’ICI LA FICHE DE PREPARATION N’EST PAS ENCORE A JOUR ! </w:t>
      </w:r>
    </w:p>
    <w:p w:rsidR="00900247" w:rsidRPr="00DE0E3C" w:rsidRDefault="00900247" w:rsidP="00900247">
      <w:pPr>
        <w:rPr>
          <w:b/>
          <w:color w:val="FF0000"/>
        </w:rPr>
      </w:pPr>
      <w:r w:rsidRPr="00DE0E3C">
        <w:rPr>
          <w:b/>
          <w:color w:val="FF0000"/>
        </w:rPr>
        <w:t>La suite correspond à l’ancienne version de ma séquence sur la digestion.</w:t>
      </w:r>
    </w:p>
    <w:p w:rsidR="00AA1885" w:rsidRDefault="00AA1885" w:rsidP="00AA1885"/>
    <w:p w:rsidR="00F16638" w:rsidRDefault="00F16638" w:rsidP="00AA1885"/>
    <w:p w:rsidR="00AA1885" w:rsidRDefault="00AA1885" w:rsidP="00AA1885">
      <w:r>
        <w:sym w:font="Wingdings" w:char="F0D6"/>
      </w:r>
      <w:r>
        <w:t xml:space="preserve"> </w:t>
      </w:r>
      <w:r>
        <w:rPr>
          <w:u w:val="single"/>
        </w:rPr>
        <w:t>Étude de l’expérience de Beaumont</w:t>
      </w:r>
    </w:p>
    <w:p w:rsidR="00AA1885" w:rsidRDefault="00AA1885" w:rsidP="00AA1885"/>
    <w:p w:rsidR="00AA1885" w:rsidRDefault="00AA1885" w:rsidP="00AA1885">
      <w:pPr>
        <w:pStyle w:val="Paragraphedeliste"/>
        <w:numPr>
          <w:ilvl w:val="0"/>
          <w:numId w:val="4"/>
        </w:numPr>
      </w:pPr>
      <w:r>
        <w:t>Fiche document : « une expérience historique à interpréter », « des sucs digestifs » : lecture</w:t>
      </w:r>
    </w:p>
    <w:p w:rsidR="00AA1885" w:rsidRPr="003757E9" w:rsidRDefault="00AA1885" w:rsidP="00AA1885">
      <w:pPr>
        <w:pStyle w:val="Paragraphedeliste"/>
        <w:numPr>
          <w:ilvl w:val="1"/>
          <w:numId w:val="4"/>
        </w:numPr>
      </w:pPr>
      <w:r w:rsidRPr="003757E9">
        <w:rPr>
          <w:i/>
        </w:rPr>
        <w:t>Que voulait montrer William Beaumont ?</w:t>
      </w:r>
      <w:r>
        <w:t xml:space="preserve"> le liquide gastrique peut transformer un morceau de bœuf bouilli, donc le digérer</w:t>
      </w:r>
    </w:p>
    <w:p w:rsidR="00AA1885" w:rsidRPr="003757E9" w:rsidRDefault="00AA1885" w:rsidP="00AA1885">
      <w:pPr>
        <w:pStyle w:val="Paragraphedeliste"/>
        <w:numPr>
          <w:ilvl w:val="1"/>
          <w:numId w:val="4"/>
        </w:numPr>
      </w:pPr>
      <w:r w:rsidRPr="003757E9">
        <w:rPr>
          <w:i/>
        </w:rPr>
        <w:t>Comment s’y est-il pris ?</w:t>
      </w:r>
      <w:r w:rsidRPr="003757E9">
        <w:t xml:space="preserve"> </w:t>
      </w:r>
      <w:r>
        <w:t>il a prélevé du liquide gastrique et l’a mis au contact d’un morceau de bœuf bouilli dans un flacon fermé à température de 37,8 °C. Et il a attendu.</w:t>
      </w:r>
    </w:p>
    <w:p w:rsidR="00AA1885" w:rsidRPr="003757E9" w:rsidRDefault="00AA1885" w:rsidP="00AA1885">
      <w:pPr>
        <w:pStyle w:val="Paragraphedeliste"/>
        <w:numPr>
          <w:ilvl w:val="1"/>
          <w:numId w:val="4"/>
        </w:numPr>
      </w:pPr>
      <w:r w:rsidRPr="003757E9">
        <w:rPr>
          <w:i/>
        </w:rPr>
        <w:t>Pourquoi a-t-il placé le flacon à la température de 37,8 °C ?</w:t>
      </w:r>
      <w:r w:rsidRPr="003757E9">
        <w:t xml:space="preserve"> </w:t>
      </w:r>
      <w:r>
        <w:t>C’est la température du corps. Il a recréé les mêmes conditions que dans le corps.</w:t>
      </w:r>
    </w:p>
    <w:p w:rsidR="00AA1885" w:rsidRPr="003757E9" w:rsidRDefault="00AA1885" w:rsidP="00AA1885">
      <w:pPr>
        <w:pStyle w:val="Paragraphedeliste"/>
        <w:numPr>
          <w:ilvl w:val="1"/>
          <w:numId w:val="4"/>
        </w:numPr>
      </w:pPr>
      <w:r w:rsidRPr="003757E9">
        <w:rPr>
          <w:i/>
        </w:rPr>
        <w:t>Qu’a-t-il finalement observé ?</w:t>
      </w:r>
      <w:r>
        <w:t xml:space="preserve"> Au bout de 3 heures, la viande a diminué de moitié. Au bout de 9 heures, elle est devenue liquide.</w:t>
      </w:r>
    </w:p>
    <w:p w:rsidR="00AA1885" w:rsidRPr="003757E9" w:rsidRDefault="00AA1885" w:rsidP="00AA1885">
      <w:pPr>
        <w:pStyle w:val="Paragraphedeliste"/>
        <w:numPr>
          <w:ilvl w:val="1"/>
          <w:numId w:val="4"/>
        </w:numPr>
      </w:pPr>
      <w:r w:rsidRPr="003757E9">
        <w:rPr>
          <w:i/>
        </w:rPr>
        <w:t>Quelle conclusion peut-on tirer de cette expérience ?</w:t>
      </w:r>
      <w:r>
        <w:t xml:space="preserve"> le liquide gastrique permet de digérer de la viande de bœuf.</w:t>
      </w:r>
    </w:p>
    <w:p w:rsidR="00AA1885" w:rsidRPr="00A54A3B" w:rsidRDefault="00AA1885" w:rsidP="00AA1885">
      <w:pPr>
        <w:pStyle w:val="Paragraphedeliste"/>
        <w:numPr>
          <w:ilvl w:val="0"/>
          <w:numId w:val="4"/>
        </w:numPr>
        <w:rPr>
          <w:i/>
        </w:rPr>
      </w:pPr>
      <w:r>
        <w:t>Informations supplémentaires :</w:t>
      </w:r>
    </w:p>
    <w:p w:rsidR="00AA1885" w:rsidRPr="00A54A3B" w:rsidRDefault="00AA1885" w:rsidP="00AA1885">
      <w:pPr>
        <w:pStyle w:val="Paragraphedeliste"/>
        <w:numPr>
          <w:ilvl w:val="1"/>
          <w:numId w:val="4"/>
        </w:numPr>
        <w:rPr>
          <w:i/>
        </w:rPr>
      </w:pPr>
      <w:r>
        <w:t>Le liquide gastrique est aussi appelé suc gastrique</w:t>
      </w:r>
      <w:r w:rsidR="00DE3CE3">
        <w:t>.</w:t>
      </w:r>
    </w:p>
    <w:p w:rsidR="00AA1885" w:rsidRPr="0086311F" w:rsidRDefault="00AA1885" w:rsidP="00AA1885">
      <w:pPr>
        <w:pStyle w:val="Paragraphedeliste"/>
        <w:numPr>
          <w:ilvl w:val="1"/>
          <w:numId w:val="4"/>
        </w:numPr>
        <w:rPr>
          <w:i/>
        </w:rPr>
      </w:pPr>
      <w:r>
        <w:t>L’estomac produit des acides qui aident à la digestion</w:t>
      </w:r>
      <w:r w:rsidR="00DE3CE3">
        <w:t>.</w:t>
      </w:r>
    </w:p>
    <w:p w:rsidR="00AA1885" w:rsidRDefault="00AA1885" w:rsidP="00AA1885"/>
    <w:p w:rsidR="00AA1885" w:rsidRDefault="00AA1885" w:rsidP="00AA1885">
      <w:pPr>
        <w:rPr>
          <w:u w:val="single"/>
        </w:rPr>
      </w:pPr>
      <w:r>
        <w:sym w:font="Wingdings" w:char="F0D6"/>
      </w:r>
      <w:r>
        <w:t xml:space="preserve"> </w:t>
      </w:r>
      <w:r>
        <w:rPr>
          <w:u w:val="single"/>
        </w:rPr>
        <w:t>Les sucs digestifs</w:t>
      </w:r>
    </w:p>
    <w:p w:rsidR="00AA1885" w:rsidRDefault="00AA1885" w:rsidP="00AA1885"/>
    <w:p w:rsidR="00AA1885" w:rsidRDefault="00AA1885" w:rsidP="00AA1885">
      <w:pPr>
        <w:pStyle w:val="Paragraphedeliste"/>
        <w:numPr>
          <w:ilvl w:val="0"/>
          <w:numId w:val="4"/>
        </w:numPr>
      </w:pPr>
      <w:r>
        <w:t>Lecture fiche document « Des sucs digestifs »</w:t>
      </w:r>
    </w:p>
    <w:p w:rsidR="00AA1885" w:rsidRDefault="00AA1885" w:rsidP="00AA1885">
      <w:pPr>
        <w:pStyle w:val="Paragraphedeliste"/>
        <w:numPr>
          <w:ilvl w:val="0"/>
          <w:numId w:val="4"/>
        </w:numPr>
      </w:pPr>
      <w:r>
        <w:t>Découverte de deux nouveaux sucs qui contribuent à la transformation des aliments</w:t>
      </w:r>
    </w:p>
    <w:p w:rsidR="00AA1885" w:rsidRDefault="00AA1885" w:rsidP="00AA1885">
      <w:pPr>
        <w:pStyle w:val="Paragraphedeliste"/>
        <w:numPr>
          <w:ilvl w:val="0"/>
          <w:numId w:val="4"/>
        </w:numPr>
      </w:pPr>
      <w:r>
        <w:t>Localisation des organes concernés et des zones d’action de ces sucs</w:t>
      </w:r>
    </w:p>
    <w:p w:rsidR="00F16638" w:rsidRDefault="00F16638" w:rsidP="00F16638"/>
    <w:p w:rsidR="00F16638" w:rsidRDefault="00F16638" w:rsidP="00F16638"/>
    <w:p w:rsidR="00AA1885" w:rsidRPr="00B37A00" w:rsidRDefault="00F16638" w:rsidP="00AA1885">
      <w:pPr>
        <w:pBdr>
          <w:bottom w:val="single" w:sz="4" w:space="1" w:color="auto"/>
        </w:pBdr>
        <w:rPr>
          <w:b/>
          <w:sz w:val="28"/>
          <w:szCs w:val="28"/>
        </w:rPr>
      </w:pPr>
      <w:r>
        <w:rPr>
          <w:b/>
          <w:sz w:val="28"/>
          <w:szCs w:val="28"/>
        </w:rPr>
        <w:sym w:font="Wingdings 2" w:char="F072"/>
      </w:r>
      <w:r w:rsidR="00AA1885" w:rsidRPr="00B37A00">
        <w:rPr>
          <w:b/>
          <w:sz w:val="28"/>
          <w:szCs w:val="28"/>
        </w:rPr>
        <w:t xml:space="preserve"> </w:t>
      </w:r>
      <w:r w:rsidR="00DE3CE3">
        <w:rPr>
          <w:b/>
          <w:sz w:val="28"/>
          <w:szCs w:val="28"/>
        </w:rPr>
        <w:t>Synthèse</w:t>
      </w:r>
    </w:p>
    <w:p w:rsidR="00AA1885" w:rsidRDefault="00AA1885" w:rsidP="00AA1885"/>
    <w:p w:rsidR="00AA1885" w:rsidRDefault="00AA1885" w:rsidP="00AA1885">
      <w:r w:rsidRPr="009B11CD">
        <w:rPr>
          <w:b/>
        </w:rPr>
        <w:t>Matériel :</w:t>
      </w:r>
      <w:r>
        <w:t xml:space="preserve"> </w:t>
      </w:r>
    </w:p>
    <w:p w:rsidR="00AA1885" w:rsidRDefault="00AA1885" w:rsidP="00AA1885">
      <w:pPr>
        <w:pStyle w:val="Paragraphedeliste"/>
        <w:numPr>
          <w:ilvl w:val="0"/>
          <w:numId w:val="5"/>
        </w:numPr>
      </w:pPr>
      <w:r>
        <w:t xml:space="preserve">Fiche </w:t>
      </w:r>
      <w:r w:rsidR="00DE3CE3">
        <w:t>8 : « La s</w:t>
      </w:r>
      <w:r>
        <w:t>ynthèse »</w:t>
      </w:r>
    </w:p>
    <w:p w:rsidR="00AA1885" w:rsidRPr="009B11CD" w:rsidRDefault="00AA1885" w:rsidP="00AA1885"/>
    <w:p w:rsidR="00AA1885" w:rsidRDefault="00AA1885" w:rsidP="00AA1885">
      <w:r w:rsidRPr="009B11CD">
        <w:rPr>
          <w:b/>
        </w:rPr>
        <w:t>Organisation</w:t>
      </w:r>
      <w:r>
        <w:t> : collectif</w:t>
      </w:r>
    </w:p>
    <w:p w:rsidR="00AA1885" w:rsidRDefault="00AA1885" w:rsidP="00AA1885"/>
    <w:p w:rsidR="00DE3CE3" w:rsidRDefault="00AA1885" w:rsidP="00AA1885">
      <w:pPr>
        <w:pStyle w:val="Paragraphedeliste"/>
        <w:numPr>
          <w:ilvl w:val="0"/>
          <w:numId w:val="4"/>
        </w:numPr>
      </w:pPr>
      <w:r>
        <w:t>Compléter le schéma de synthèse</w:t>
      </w:r>
      <w:r w:rsidR="00DE3CE3">
        <w:t>.</w:t>
      </w:r>
    </w:p>
    <w:p w:rsidR="00DE3CE3" w:rsidRDefault="00DE3CE3" w:rsidP="00AA1885">
      <w:pPr>
        <w:pStyle w:val="Paragraphedeliste"/>
        <w:numPr>
          <w:ilvl w:val="0"/>
          <w:numId w:val="4"/>
        </w:numPr>
      </w:pPr>
      <w:r>
        <w:t>Colorier les organes.</w:t>
      </w:r>
    </w:p>
    <w:p w:rsidR="00AA1885" w:rsidRDefault="00DE3CE3" w:rsidP="00AA1885">
      <w:pPr>
        <w:pStyle w:val="Paragraphedeliste"/>
        <w:numPr>
          <w:ilvl w:val="0"/>
          <w:numId w:val="4"/>
        </w:numPr>
      </w:pPr>
      <w:r>
        <w:t>Compléter  le tableau résumant les phénomènes dans les organes principaux et les substances qui s’y trouvent.</w:t>
      </w:r>
    </w:p>
    <w:p w:rsidR="00DE0E3C" w:rsidRDefault="00DE0E3C" w:rsidP="00DE0E3C">
      <w:pPr>
        <w:pStyle w:val="Paragraphedeliste"/>
      </w:pPr>
    </w:p>
    <w:p w:rsidR="00AA1885" w:rsidRDefault="00DE3CE3" w:rsidP="00AA1885">
      <w:pPr>
        <w:pStyle w:val="Paragraphedeliste"/>
        <w:numPr>
          <w:ilvl w:val="0"/>
          <w:numId w:val="4"/>
        </w:numPr>
      </w:pPr>
      <w:r>
        <w:t>Copier</w:t>
      </w:r>
      <w:r w:rsidR="00AA1885">
        <w:t xml:space="preserve"> un résumé</w:t>
      </w:r>
    </w:p>
    <w:p w:rsidR="00AA1885" w:rsidRDefault="00AA1885" w:rsidP="00AA1885">
      <w:pPr>
        <w:pStyle w:val="Paragraphedeliste"/>
      </w:pPr>
    </w:p>
    <w:p w:rsidR="00AA1885" w:rsidRPr="00DE3CE3" w:rsidRDefault="00AA1885" w:rsidP="00DE0E3C">
      <w:pPr>
        <w:pStyle w:val="Paragraphedeliste"/>
        <w:rPr>
          <w:i/>
        </w:rPr>
      </w:pPr>
      <w:r w:rsidRPr="00DE3CE3">
        <w:rPr>
          <w:i/>
        </w:rPr>
        <w:t>Exemple de résumé :</w:t>
      </w:r>
    </w:p>
    <w:p w:rsidR="00DE0E3C" w:rsidRDefault="00DE0E3C" w:rsidP="00DE0E3C"/>
    <w:p w:rsidR="00AA1885" w:rsidRDefault="00AA1885" w:rsidP="00AA1885">
      <w:pPr>
        <w:pStyle w:val="Paragraphedeliste"/>
        <w:pBdr>
          <w:top w:val="single" w:sz="4" w:space="1" w:color="auto"/>
          <w:left w:val="single" w:sz="4" w:space="4" w:color="auto"/>
          <w:bottom w:val="single" w:sz="4" w:space="1" w:color="auto"/>
          <w:right w:val="single" w:sz="4" w:space="4" w:color="auto"/>
        </w:pBdr>
      </w:pPr>
      <w:r>
        <w:t xml:space="preserve">La digestion est la transformation des aliments en nutriments, particules de petite taille. </w:t>
      </w:r>
    </w:p>
    <w:p w:rsidR="00AA1885" w:rsidRDefault="00AA1885" w:rsidP="00AA1885">
      <w:pPr>
        <w:pStyle w:val="Paragraphedeliste"/>
        <w:pBdr>
          <w:top w:val="single" w:sz="4" w:space="1" w:color="auto"/>
          <w:left w:val="single" w:sz="4" w:space="4" w:color="auto"/>
          <w:bottom w:val="single" w:sz="4" w:space="1" w:color="auto"/>
          <w:right w:val="single" w:sz="4" w:space="4" w:color="auto"/>
        </w:pBdr>
      </w:pPr>
      <w:r>
        <w:t>Elle commence dans la bouche avec l’action des dents qui réduisent les aliments en petits morceaux, c’est la mastication et l’action de la salive.</w:t>
      </w:r>
    </w:p>
    <w:p w:rsidR="00AA1885" w:rsidRDefault="00AA1885" w:rsidP="00AA1885">
      <w:pPr>
        <w:pStyle w:val="Paragraphedeliste"/>
        <w:pBdr>
          <w:top w:val="single" w:sz="4" w:space="1" w:color="auto"/>
          <w:left w:val="single" w:sz="4" w:space="4" w:color="auto"/>
          <w:bottom w:val="single" w:sz="4" w:space="1" w:color="auto"/>
          <w:right w:val="single" w:sz="4" w:space="4" w:color="auto"/>
        </w:pBdr>
      </w:pPr>
      <w:r>
        <w:t>Les aliments passent ensuite dans l’œsophage, c’est la déglutition.</w:t>
      </w:r>
    </w:p>
    <w:p w:rsidR="00AA1885" w:rsidRDefault="00AA1885" w:rsidP="00AA1885">
      <w:pPr>
        <w:pStyle w:val="Paragraphedeliste"/>
        <w:pBdr>
          <w:top w:val="single" w:sz="4" w:space="1" w:color="auto"/>
          <w:left w:val="single" w:sz="4" w:space="4" w:color="auto"/>
          <w:bottom w:val="single" w:sz="4" w:space="1" w:color="auto"/>
          <w:right w:val="single" w:sz="4" w:space="4" w:color="auto"/>
        </w:pBdr>
      </w:pPr>
      <w:r>
        <w:t>Ils atteignent l’estomac où ils sont brassés et digérés par le suc gastrique.</w:t>
      </w:r>
    </w:p>
    <w:p w:rsidR="00AA1885" w:rsidRDefault="00AA1885" w:rsidP="00AA1885">
      <w:pPr>
        <w:pStyle w:val="Paragraphedeliste"/>
        <w:pBdr>
          <w:top w:val="single" w:sz="4" w:space="1" w:color="auto"/>
          <w:left w:val="single" w:sz="4" w:space="4" w:color="auto"/>
          <w:bottom w:val="single" w:sz="4" w:space="1" w:color="auto"/>
          <w:right w:val="single" w:sz="4" w:space="4" w:color="auto"/>
        </w:pBdr>
      </w:pPr>
      <w:r>
        <w:t>Ils rejoignent alors l’intestin grêle où la digestion se poursuit avec l’action des sucs intestinal et pancréatique. Là, les aliments transformés en nutriments et l’eau passent dans le sang : c’est l’absorption.</w:t>
      </w:r>
    </w:p>
    <w:p w:rsidR="00AA1885" w:rsidRDefault="00AA1885" w:rsidP="00AA1885">
      <w:pPr>
        <w:pStyle w:val="Paragraphedeliste"/>
        <w:pBdr>
          <w:top w:val="single" w:sz="4" w:space="1" w:color="auto"/>
          <w:left w:val="single" w:sz="4" w:space="4" w:color="auto"/>
          <w:bottom w:val="single" w:sz="4" w:space="1" w:color="auto"/>
          <w:right w:val="single" w:sz="4" w:space="4" w:color="auto"/>
        </w:pBdr>
      </w:pPr>
      <w:r>
        <w:t>Les aliments non digérés se dirigent vers le gros intestin où ils subissent l’attaque des bactéries, puis ils sont éliminés dans les selles.</w:t>
      </w:r>
    </w:p>
    <w:p w:rsidR="00AA1885" w:rsidRDefault="00AA1885" w:rsidP="00AA1885">
      <w:pPr>
        <w:pStyle w:val="Paragraphedeliste"/>
        <w:pBdr>
          <w:top w:val="single" w:sz="4" w:space="1" w:color="auto"/>
          <w:left w:val="single" w:sz="4" w:space="4" w:color="auto"/>
          <w:bottom w:val="single" w:sz="4" w:space="1" w:color="auto"/>
          <w:right w:val="single" w:sz="4" w:space="4" w:color="auto"/>
        </w:pBdr>
      </w:pPr>
      <w:r>
        <w:t>L’urine, quant à elle, provient de l’activité des reins qui filtrent le sang et le débarrassent de ses déchets et de l’eau en excès dans l’organisme.</w:t>
      </w:r>
    </w:p>
    <w:p w:rsidR="00AA1885" w:rsidRDefault="00AA1885" w:rsidP="00AA1885"/>
    <w:p w:rsidR="00FA04C6" w:rsidRDefault="00FA04C6"/>
    <w:p w:rsidR="00DE3CE3" w:rsidRDefault="00DE3CE3"/>
    <w:p w:rsidR="00DE3CE3" w:rsidRDefault="00DE3CE3"/>
    <w:p w:rsidR="00DE3CE3" w:rsidRDefault="00DE3CE3"/>
    <w:p w:rsidR="00DE3CE3" w:rsidRDefault="00DE3CE3"/>
    <w:p w:rsidR="000849C2" w:rsidRPr="00DE3CE3" w:rsidRDefault="00FA04C6">
      <w:pPr>
        <w:rPr>
          <w:b/>
        </w:rPr>
      </w:pPr>
      <w:r w:rsidRPr="00DE3CE3">
        <w:rPr>
          <w:b/>
        </w:rPr>
        <w:t>Vidéos</w:t>
      </w:r>
    </w:p>
    <w:p w:rsidR="00DE3CE3" w:rsidRDefault="00DE3CE3"/>
    <w:p w:rsidR="00FA04C6" w:rsidRDefault="00F16638">
      <w:hyperlink r:id="rId7" w:tgtFrame="_blank" w:history="1">
        <w:r w:rsidR="00FA04C6">
          <w:rPr>
            <w:rStyle w:val="Lienhypertexte"/>
          </w:rPr>
          <w:t>http://www.wat.tv/video/digestion-eqzp_2g8mr_.html</w:t>
        </w:r>
      </w:hyperlink>
    </w:p>
    <w:p w:rsidR="00FA04C6" w:rsidRDefault="00FA04C6"/>
    <w:p w:rsidR="00FA04C6" w:rsidRDefault="00F16638">
      <w:pPr>
        <w:rPr>
          <w:rStyle w:val="Lienhypertexte"/>
        </w:rPr>
      </w:pPr>
      <w:hyperlink r:id="rId8" w:history="1">
        <w:r w:rsidR="00FA04C6" w:rsidRPr="00F26CD9">
          <w:rPr>
            <w:rStyle w:val="Lienhypertexte"/>
          </w:rPr>
          <w:t>http://pedagogie.ac-toulouse.fr/sciences31/cahierdexperiences/lecorpshumaincycle3.htm</w:t>
        </w:r>
      </w:hyperlink>
    </w:p>
    <w:p w:rsidR="00FA04C6" w:rsidRDefault="00FA04C6">
      <w:pPr>
        <w:rPr>
          <w:rStyle w:val="Lienhypertexte"/>
        </w:rPr>
      </w:pPr>
    </w:p>
    <w:p w:rsidR="00FA04C6" w:rsidRDefault="00F16638">
      <w:hyperlink r:id="rId9" w:history="1">
        <w:r w:rsidR="00B6403C" w:rsidRPr="009906A5">
          <w:rPr>
            <w:rStyle w:val="Lienhypertexte"/>
          </w:rPr>
          <w:t>http://www.wat.tv/video/digestion-232zt_2ixqx_.html</w:t>
        </w:r>
      </w:hyperlink>
    </w:p>
    <w:p w:rsidR="00B6403C" w:rsidRDefault="00B6403C"/>
    <w:p w:rsidR="00B6403C" w:rsidRDefault="00B6403C"/>
    <w:sectPr w:rsidR="00B6403C" w:rsidSect="00F64583">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49D9"/>
    <w:multiLevelType w:val="hybridMultilevel"/>
    <w:tmpl w:val="AB8ED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084D5E"/>
    <w:multiLevelType w:val="hybridMultilevel"/>
    <w:tmpl w:val="FFA4C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D01E3A"/>
    <w:multiLevelType w:val="hybridMultilevel"/>
    <w:tmpl w:val="3CDAED9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A35136"/>
    <w:multiLevelType w:val="hybridMultilevel"/>
    <w:tmpl w:val="40F20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51764E"/>
    <w:multiLevelType w:val="hybridMultilevel"/>
    <w:tmpl w:val="E4FE7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5396F21"/>
    <w:multiLevelType w:val="hybridMultilevel"/>
    <w:tmpl w:val="16C2784A"/>
    <w:lvl w:ilvl="0" w:tplc="040C0001">
      <w:start w:val="1"/>
      <w:numFmt w:val="bullet"/>
      <w:lvlText w:val=""/>
      <w:lvlJc w:val="left"/>
      <w:pPr>
        <w:ind w:left="2133" w:hanging="360"/>
      </w:pPr>
      <w:rPr>
        <w:rFonts w:ascii="Symbol" w:hAnsi="Symbol"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85"/>
    <w:rsid w:val="0009515E"/>
    <w:rsid w:val="000C1C99"/>
    <w:rsid w:val="001F1EC4"/>
    <w:rsid w:val="00246765"/>
    <w:rsid w:val="00297F69"/>
    <w:rsid w:val="002B12BE"/>
    <w:rsid w:val="00337313"/>
    <w:rsid w:val="004340A5"/>
    <w:rsid w:val="00570A92"/>
    <w:rsid w:val="006749F5"/>
    <w:rsid w:val="006D6850"/>
    <w:rsid w:val="007F5770"/>
    <w:rsid w:val="00812DDF"/>
    <w:rsid w:val="008D5D78"/>
    <w:rsid w:val="00900247"/>
    <w:rsid w:val="00975CCF"/>
    <w:rsid w:val="00AA0305"/>
    <w:rsid w:val="00AA1885"/>
    <w:rsid w:val="00B04180"/>
    <w:rsid w:val="00B6403C"/>
    <w:rsid w:val="00BE1780"/>
    <w:rsid w:val="00D61A49"/>
    <w:rsid w:val="00DE0E3C"/>
    <w:rsid w:val="00DE3CE3"/>
    <w:rsid w:val="00EE6891"/>
    <w:rsid w:val="00F16638"/>
    <w:rsid w:val="00FA04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885"/>
    <w:rPr>
      <w:rFonts w:ascii="Garamond" w:hAnsi="Garamon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A1885"/>
    <w:rPr>
      <w:rFonts w:ascii="Garamond" w:hAnsi="Garamond"/>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AA1885"/>
    <w:pPr>
      <w:ind w:left="720"/>
      <w:contextualSpacing/>
    </w:pPr>
  </w:style>
  <w:style w:type="character" w:styleId="Lienhypertexte">
    <w:name w:val="Hyperlink"/>
    <w:basedOn w:val="Policepardfaut"/>
    <w:uiPriority w:val="99"/>
    <w:unhideWhenUsed/>
    <w:rsid w:val="00AA1885"/>
    <w:rPr>
      <w:color w:val="0000FF" w:themeColor="hyperlink"/>
      <w:u w:val="single"/>
    </w:rPr>
  </w:style>
  <w:style w:type="character" w:styleId="Lienhypertextesuivivisit">
    <w:name w:val="FollowedHyperlink"/>
    <w:basedOn w:val="Policepardfaut"/>
    <w:uiPriority w:val="99"/>
    <w:semiHidden/>
    <w:unhideWhenUsed/>
    <w:rsid w:val="00FA04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885"/>
    <w:rPr>
      <w:rFonts w:ascii="Garamond" w:hAnsi="Garamon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A1885"/>
    <w:rPr>
      <w:rFonts w:ascii="Garamond" w:hAnsi="Garamond"/>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AA1885"/>
    <w:pPr>
      <w:ind w:left="720"/>
      <w:contextualSpacing/>
    </w:pPr>
  </w:style>
  <w:style w:type="character" w:styleId="Lienhypertexte">
    <w:name w:val="Hyperlink"/>
    <w:basedOn w:val="Policepardfaut"/>
    <w:uiPriority w:val="99"/>
    <w:unhideWhenUsed/>
    <w:rsid w:val="00AA1885"/>
    <w:rPr>
      <w:color w:val="0000FF" w:themeColor="hyperlink"/>
      <w:u w:val="single"/>
    </w:rPr>
  </w:style>
  <w:style w:type="character" w:styleId="Lienhypertextesuivivisit">
    <w:name w:val="FollowedHyperlink"/>
    <w:basedOn w:val="Policepardfaut"/>
    <w:uiPriority w:val="99"/>
    <w:semiHidden/>
    <w:unhideWhenUsed/>
    <w:rsid w:val="00FA04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agogie.ac-toulouse.fr/sciences31/cahierdexperiences/lecorpshumaincycle3.htm" TargetMode="External"/><Relationship Id="rId3" Type="http://schemas.microsoft.com/office/2007/relationships/stylesWithEffects" Target="stylesWithEffects.xml"/><Relationship Id="rId7" Type="http://schemas.openxmlformats.org/officeDocument/2006/relationships/hyperlink" Target="http://www.wat.tv/video/digestion-eqzp_2g8mr_.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logieenflash.net/animation.php?ref=bio-0042-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t.tv/video/digestion-232zt_2ixqx_.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1883</Words>
  <Characters>10362</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Bonté</dc:creator>
  <cp:lastModifiedBy>Virginie Bonté</cp:lastModifiedBy>
  <cp:revision>8</cp:revision>
  <cp:lastPrinted>2012-02-02T20:25:00Z</cp:lastPrinted>
  <dcterms:created xsi:type="dcterms:W3CDTF">2011-11-28T19:23:00Z</dcterms:created>
  <dcterms:modified xsi:type="dcterms:W3CDTF">2012-02-02T20:25:00Z</dcterms:modified>
</cp:coreProperties>
</file>